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A7DB6" w14:textId="77777777" w:rsidR="00D80439" w:rsidRPr="00E53F11" w:rsidRDefault="0090635B">
      <w:pPr>
        <w:rPr>
          <w:rFonts w:ascii="Arial" w:eastAsia="Arial" w:hAnsi="Arial" w:cs="Arial"/>
        </w:rPr>
      </w:pPr>
      <w:r w:rsidRPr="00E53F11">
        <w:rPr>
          <w:rFonts w:ascii="Arial" w:eastAsia="Arial" w:hAnsi="Arial" w:cs="Arial"/>
          <w:noProof/>
        </w:rPr>
        <w:drawing>
          <wp:inline distT="0" distB="0" distL="0" distR="0" wp14:anchorId="3EFAD2D6" wp14:editId="377741CC">
            <wp:extent cx="175260" cy="175260"/>
            <wp:effectExtent l="0" t="0" r="2540" b="2540"/>
            <wp:docPr id="23" name="image6.png">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23" name="image6.png">
                      <a:hlinkClick r:id="rId10"/>
                    </pic:cNvPr>
                    <pic:cNvPicPr preferRelativeResize="0"/>
                  </pic:nvPicPr>
                  <pic:blipFill>
                    <a:blip r:embed="rId11"/>
                    <a:srcRect/>
                    <a:stretch>
                      <a:fillRect/>
                    </a:stretch>
                  </pic:blipFill>
                  <pic:spPr>
                    <a:xfrm>
                      <a:off x="0" y="0"/>
                      <a:ext cx="175260" cy="175260"/>
                    </a:xfrm>
                    <a:prstGeom prst="rect">
                      <a:avLst/>
                    </a:prstGeom>
                    <a:ln/>
                  </pic:spPr>
                </pic:pic>
              </a:graphicData>
            </a:graphic>
          </wp:inline>
        </w:drawing>
      </w:r>
      <w:r w:rsidR="00DD4D69" w:rsidRPr="00E53F11">
        <w:rPr>
          <w:rFonts w:ascii="Arial" w:eastAsia="Arial" w:hAnsi="Arial" w:cs="Arial"/>
          <w:color w:val="000000"/>
          <w:sz w:val="27"/>
          <w:szCs w:val="27"/>
        </w:rPr>
        <w:t xml:space="preserve">   </w:t>
      </w:r>
      <w:r w:rsidRPr="00E53F11">
        <w:rPr>
          <w:rFonts w:ascii="Arial" w:eastAsia="Arial" w:hAnsi="Arial" w:cs="Arial"/>
          <w:noProof/>
        </w:rPr>
        <w:drawing>
          <wp:inline distT="0" distB="0" distL="0" distR="0" wp14:anchorId="7523F1B8" wp14:editId="7EFD0C09">
            <wp:extent cx="175260" cy="175260"/>
            <wp:effectExtent l="0" t="0" r="2540" b="2540"/>
            <wp:docPr id="24" name="image4.png">
              <a:hlinkClick xmlns:a="http://schemas.openxmlformats.org/drawingml/2006/main" r:id="rId12"/>
            </wp:docPr>
            <wp:cNvGraphicFramePr/>
            <a:graphic xmlns:a="http://schemas.openxmlformats.org/drawingml/2006/main">
              <a:graphicData uri="http://schemas.openxmlformats.org/drawingml/2006/picture">
                <pic:pic xmlns:pic="http://schemas.openxmlformats.org/drawingml/2006/picture">
                  <pic:nvPicPr>
                    <pic:cNvPr id="24" name="image4.png">
                      <a:hlinkClick r:id="rId12"/>
                    </pic:cNvPr>
                    <pic:cNvPicPr preferRelativeResize="0"/>
                  </pic:nvPicPr>
                  <pic:blipFill>
                    <a:blip r:embed="rId13"/>
                    <a:srcRect/>
                    <a:stretch>
                      <a:fillRect/>
                    </a:stretch>
                  </pic:blipFill>
                  <pic:spPr>
                    <a:xfrm>
                      <a:off x="0" y="0"/>
                      <a:ext cx="175260" cy="175260"/>
                    </a:xfrm>
                    <a:prstGeom prst="rect">
                      <a:avLst/>
                    </a:prstGeom>
                    <a:ln/>
                  </pic:spPr>
                </pic:pic>
              </a:graphicData>
            </a:graphic>
          </wp:inline>
        </w:drawing>
      </w:r>
      <w:r w:rsidR="00DD4D69" w:rsidRPr="00E53F11">
        <w:rPr>
          <w:rFonts w:ascii="Arial" w:eastAsia="Arial" w:hAnsi="Arial" w:cs="Arial"/>
          <w:color w:val="000000"/>
          <w:sz w:val="27"/>
          <w:szCs w:val="27"/>
        </w:rPr>
        <w:t xml:space="preserve">   </w:t>
      </w:r>
      <w:r w:rsidRPr="00E53F11">
        <w:rPr>
          <w:rFonts w:ascii="Arial" w:eastAsia="Arial" w:hAnsi="Arial" w:cs="Arial"/>
          <w:noProof/>
        </w:rPr>
        <w:drawing>
          <wp:inline distT="0" distB="0" distL="0" distR="0" wp14:anchorId="4CC3C090" wp14:editId="0CBF2191">
            <wp:extent cx="292100" cy="175260"/>
            <wp:effectExtent l="0" t="0" r="0" b="2540"/>
            <wp:docPr id="28" name="image1.pn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28" name="image1.png">
                      <a:hlinkClick r:id="rId14"/>
                    </pic:cNvPr>
                    <pic:cNvPicPr preferRelativeResize="0"/>
                  </pic:nvPicPr>
                  <pic:blipFill>
                    <a:blip r:embed="rId15"/>
                    <a:srcRect/>
                    <a:stretch>
                      <a:fillRect/>
                    </a:stretch>
                  </pic:blipFill>
                  <pic:spPr>
                    <a:xfrm>
                      <a:off x="0" y="0"/>
                      <a:ext cx="292100" cy="175260"/>
                    </a:xfrm>
                    <a:prstGeom prst="rect">
                      <a:avLst/>
                    </a:prstGeom>
                    <a:ln/>
                  </pic:spPr>
                </pic:pic>
              </a:graphicData>
            </a:graphic>
          </wp:inline>
        </w:drawing>
      </w:r>
      <w:r w:rsidR="00DD4D69" w:rsidRPr="00E53F11">
        <w:rPr>
          <w:rFonts w:ascii="Arial" w:eastAsia="Arial" w:hAnsi="Arial" w:cs="Arial"/>
          <w:color w:val="000000"/>
          <w:sz w:val="27"/>
          <w:szCs w:val="27"/>
        </w:rPr>
        <w:t xml:space="preserve">   </w:t>
      </w:r>
      <w:r w:rsidRPr="00E53F11">
        <w:rPr>
          <w:rFonts w:ascii="Arial" w:eastAsia="Arial" w:hAnsi="Arial" w:cs="Arial"/>
          <w:noProof/>
        </w:rPr>
        <w:drawing>
          <wp:inline distT="0" distB="0" distL="0" distR="0" wp14:anchorId="1B777592" wp14:editId="50E616DD">
            <wp:extent cx="175260" cy="175260"/>
            <wp:effectExtent l="0" t="0" r="2540" b="2540"/>
            <wp:docPr id="30" name="image3.png">
              <a:hlinkClick xmlns:a="http://schemas.openxmlformats.org/drawingml/2006/main" r:id="rId16"/>
            </wp:docPr>
            <wp:cNvGraphicFramePr/>
            <a:graphic xmlns:a="http://schemas.openxmlformats.org/drawingml/2006/main">
              <a:graphicData uri="http://schemas.openxmlformats.org/drawingml/2006/picture">
                <pic:pic xmlns:pic="http://schemas.openxmlformats.org/drawingml/2006/picture">
                  <pic:nvPicPr>
                    <pic:cNvPr id="30" name="image3.png">
                      <a:hlinkClick r:id="rId16"/>
                    </pic:cNvPr>
                    <pic:cNvPicPr preferRelativeResize="0"/>
                  </pic:nvPicPr>
                  <pic:blipFill>
                    <a:blip r:embed="rId17"/>
                    <a:srcRect/>
                    <a:stretch>
                      <a:fillRect/>
                    </a:stretch>
                  </pic:blipFill>
                  <pic:spPr>
                    <a:xfrm>
                      <a:off x="0" y="0"/>
                      <a:ext cx="175260" cy="175260"/>
                    </a:xfrm>
                    <a:prstGeom prst="rect">
                      <a:avLst/>
                    </a:prstGeom>
                    <a:ln/>
                  </pic:spPr>
                </pic:pic>
              </a:graphicData>
            </a:graphic>
          </wp:inline>
        </w:drawing>
      </w:r>
      <w:r w:rsidR="00CC4AE2" w:rsidRPr="00E53F11">
        <w:rPr>
          <w:rFonts w:ascii="Arial" w:eastAsia="Arial" w:hAnsi="Arial" w:cs="Arial"/>
          <w:color w:val="000000"/>
          <w:sz w:val="27"/>
          <w:szCs w:val="27"/>
        </w:rPr>
        <w:t xml:space="preserve">   </w:t>
      </w:r>
      <w:r w:rsidR="00CC4AE2" w:rsidRPr="00E53F11">
        <w:rPr>
          <w:rFonts w:ascii="Arial" w:eastAsia="Arial" w:hAnsi="Arial" w:cs="Arial"/>
          <w:noProof/>
        </w:rPr>
        <w:drawing>
          <wp:inline distT="0" distB="0" distL="0" distR="0" wp14:anchorId="2607F84D" wp14:editId="1ACD578D">
            <wp:extent cx="197185" cy="176428"/>
            <wp:effectExtent l="0" t="0" r="0" b="1905"/>
            <wp:docPr id="1642432259" name="Grafik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8"/>
                    </pic:cNvPr>
                    <pic:cNvPicPr/>
                  </pic:nvPicPr>
                  <pic:blipFill>
                    <a:blip r:embed="rId19">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71D59C83" w14:textId="77777777" w:rsidR="00D80439" w:rsidRPr="00E53F11" w:rsidRDefault="00D80439">
      <w:pPr>
        <w:rPr>
          <w:rFonts w:ascii="Arial" w:eastAsia="Arial" w:hAnsi="Arial" w:cs="Arial"/>
          <w:sz w:val="20"/>
          <w:szCs w:val="20"/>
        </w:rPr>
      </w:pPr>
    </w:p>
    <w:tbl>
      <w:tblPr>
        <w:tblStyle w:val="a0"/>
        <w:tblW w:w="8730" w:type="dxa"/>
        <w:tblLayout w:type="fixed"/>
        <w:tblLook w:val="0000" w:firstRow="0" w:lastRow="0" w:firstColumn="0" w:lastColumn="0" w:noHBand="0" w:noVBand="0"/>
      </w:tblPr>
      <w:tblGrid>
        <w:gridCol w:w="4500"/>
        <w:gridCol w:w="4230"/>
      </w:tblGrid>
      <w:tr w:rsidR="00D80439" w:rsidRPr="00E53F11" w14:paraId="1E0D720C" w14:textId="77777777">
        <w:trPr>
          <w:trHeight w:val="1152"/>
        </w:trPr>
        <w:tc>
          <w:tcPr>
            <w:tcW w:w="4500" w:type="dxa"/>
          </w:tcPr>
          <w:p w14:paraId="2AE22EEC" w14:textId="77777777" w:rsidR="007D71CF" w:rsidRPr="00E53F11" w:rsidRDefault="007D71CF" w:rsidP="007D71CF">
            <w:pPr>
              <w:ind w:left="-108"/>
              <w:rPr>
                <w:rFonts w:ascii="Arial" w:eastAsia="Arial" w:hAnsi="Arial" w:cs="Arial"/>
                <w:b/>
                <w:sz w:val="20"/>
                <w:szCs w:val="20"/>
              </w:rPr>
            </w:pPr>
            <w:r w:rsidRPr="00E53F11">
              <w:rPr>
                <w:rFonts w:ascii="Arial" w:eastAsia="Arial" w:hAnsi="Arial" w:cs="Arial"/>
                <w:b/>
                <w:sz w:val="20"/>
                <w:szCs w:val="20"/>
              </w:rPr>
              <w:t>Agency Contact:</w:t>
            </w:r>
          </w:p>
          <w:p w14:paraId="422EEBC6" w14:textId="77777777" w:rsidR="007D71CF" w:rsidRPr="00E53F11" w:rsidRDefault="007D71CF" w:rsidP="007D71CF">
            <w:pPr>
              <w:ind w:hanging="108"/>
              <w:rPr>
                <w:rFonts w:ascii="Arial" w:eastAsia="Arial" w:hAnsi="Arial" w:cs="Arial"/>
                <w:b/>
                <w:sz w:val="20"/>
                <w:szCs w:val="20"/>
              </w:rPr>
            </w:pPr>
            <w:r w:rsidRPr="00E53F11">
              <w:rPr>
                <w:rFonts w:ascii="Arial" w:eastAsia="Arial" w:hAnsi="Arial" w:cs="Arial"/>
                <w:sz w:val="20"/>
                <w:szCs w:val="20"/>
              </w:rPr>
              <w:t>Moe Lokat</w:t>
            </w:r>
          </w:p>
          <w:p w14:paraId="1D17F52E" w14:textId="77777777" w:rsidR="007D71CF" w:rsidRPr="00E53F11" w:rsidRDefault="007D71CF" w:rsidP="007D71CF">
            <w:pPr>
              <w:ind w:hanging="108"/>
              <w:rPr>
                <w:rFonts w:ascii="Arial" w:eastAsia="Arial" w:hAnsi="Arial" w:cs="Arial"/>
                <w:sz w:val="20"/>
                <w:szCs w:val="20"/>
              </w:rPr>
            </w:pPr>
            <w:r w:rsidRPr="00E53F11">
              <w:rPr>
                <w:rFonts w:ascii="Arial" w:eastAsia="Arial" w:hAnsi="Arial" w:cs="Arial"/>
                <w:sz w:val="20"/>
                <w:szCs w:val="20"/>
              </w:rPr>
              <w:t>Wall Street Communications</w:t>
            </w:r>
          </w:p>
          <w:p w14:paraId="3B25AEEB" w14:textId="77777777" w:rsidR="007D71CF" w:rsidRPr="00E53F11" w:rsidRDefault="007D71CF" w:rsidP="007D71CF">
            <w:pPr>
              <w:ind w:hanging="108"/>
              <w:rPr>
                <w:rFonts w:ascii="Arial" w:eastAsia="Arial" w:hAnsi="Arial" w:cs="Arial"/>
                <w:sz w:val="20"/>
                <w:szCs w:val="20"/>
              </w:rPr>
            </w:pPr>
            <w:r w:rsidRPr="00E53F11">
              <w:rPr>
                <w:rFonts w:ascii="Arial" w:eastAsia="Arial" w:hAnsi="Arial" w:cs="Arial"/>
                <w:sz w:val="20"/>
                <w:szCs w:val="20"/>
              </w:rPr>
              <w:t>Tel: + 44 (0) 7973 306039</w:t>
            </w:r>
          </w:p>
          <w:p w14:paraId="2FB4329B" w14:textId="77777777" w:rsidR="00D80439" w:rsidRPr="00E53F11" w:rsidRDefault="007D71CF" w:rsidP="007D71CF">
            <w:pPr>
              <w:ind w:hanging="108"/>
              <w:rPr>
                <w:rFonts w:ascii="Arial" w:eastAsia="Arial" w:hAnsi="Arial" w:cs="Arial"/>
                <w:b/>
                <w:sz w:val="20"/>
                <w:szCs w:val="20"/>
              </w:rPr>
            </w:pPr>
            <w:r w:rsidRPr="00E53F11">
              <w:rPr>
                <w:rFonts w:ascii="Arial" w:eastAsia="Arial" w:hAnsi="Arial" w:cs="Arial"/>
                <w:sz w:val="20"/>
                <w:szCs w:val="20"/>
              </w:rPr>
              <w:t xml:space="preserve">Email: </w:t>
            </w:r>
            <w:hyperlink r:id="rId20">
              <w:r w:rsidRPr="00E53F11">
                <w:rPr>
                  <w:rFonts w:ascii="Arial" w:eastAsia="Arial" w:hAnsi="Arial" w:cs="Arial"/>
                  <w:color w:val="0000FF"/>
                  <w:sz w:val="20"/>
                  <w:szCs w:val="20"/>
                  <w:u w:val="single"/>
                </w:rPr>
                <w:t>moe@wallstcom.com</w:t>
              </w:r>
            </w:hyperlink>
          </w:p>
        </w:tc>
        <w:tc>
          <w:tcPr>
            <w:tcW w:w="4230" w:type="dxa"/>
          </w:tcPr>
          <w:p w14:paraId="2F0637DB" w14:textId="77777777" w:rsidR="00D80439" w:rsidRPr="00E53F11" w:rsidRDefault="0090635B">
            <w:pPr>
              <w:pBdr>
                <w:top w:val="nil"/>
                <w:left w:val="nil"/>
                <w:bottom w:val="nil"/>
                <w:right w:val="nil"/>
                <w:between w:val="nil"/>
              </w:pBdr>
              <w:tabs>
                <w:tab w:val="center" w:pos="4320"/>
                <w:tab w:val="right" w:pos="8640"/>
                <w:tab w:val="left" w:pos="720"/>
              </w:tabs>
              <w:rPr>
                <w:rFonts w:ascii="Arial" w:eastAsia="Arial" w:hAnsi="Arial" w:cs="Arial"/>
                <w:b/>
                <w:color w:val="000000"/>
                <w:sz w:val="20"/>
                <w:szCs w:val="20"/>
              </w:rPr>
            </w:pPr>
            <w:r w:rsidRPr="00E53F11">
              <w:rPr>
                <w:rFonts w:ascii="Arial" w:eastAsia="Arial" w:hAnsi="Arial" w:cs="Arial"/>
                <w:b/>
                <w:color w:val="000000"/>
                <w:sz w:val="20"/>
                <w:szCs w:val="20"/>
              </w:rPr>
              <w:t>Riedel Communications Contact:</w:t>
            </w:r>
          </w:p>
          <w:p w14:paraId="1C999458" w14:textId="77777777" w:rsidR="00D80439" w:rsidRPr="00E53F11" w:rsidRDefault="0090635B">
            <w:pPr>
              <w:rPr>
                <w:rFonts w:ascii="Arial" w:eastAsia="Arial" w:hAnsi="Arial" w:cs="Arial"/>
                <w:sz w:val="20"/>
                <w:szCs w:val="20"/>
              </w:rPr>
            </w:pPr>
            <w:r w:rsidRPr="00E53F11">
              <w:rPr>
                <w:rFonts w:ascii="Arial" w:eastAsia="Arial" w:hAnsi="Arial" w:cs="Arial"/>
                <w:sz w:val="20"/>
                <w:szCs w:val="20"/>
              </w:rPr>
              <w:t>Serkan Güner</w:t>
            </w:r>
          </w:p>
          <w:p w14:paraId="4ADCA7E5" w14:textId="77777777" w:rsidR="00D80439" w:rsidRPr="00E53F11" w:rsidRDefault="007D71CF">
            <w:pPr>
              <w:rPr>
                <w:rFonts w:ascii="Arial" w:eastAsia="Arial" w:hAnsi="Arial" w:cs="Arial"/>
                <w:sz w:val="20"/>
                <w:szCs w:val="20"/>
              </w:rPr>
            </w:pPr>
            <w:r w:rsidRPr="00E53F11">
              <w:rPr>
                <w:rFonts w:ascii="Arial" w:eastAsia="Arial" w:hAnsi="Arial" w:cs="Arial"/>
                <w:sz w:val="20"/>
                <w:szCs w:val="20"/>
              </w:rPr>
              <w:t>Spokesperson</w:t>
            </w:r>
          </w:p>
          <w:p w14:paraId="0E21D150" w14:textId="77777777" w:rsidR="00D80439" w:rsidRPr="00E53F11" w:rsidRDefault="0090635B">
            <w:pPr>
              <w:rPr>
                <w:rFonts w:ascii="Arial" w:eastAsia="Arial" w:hAnsi="Arial" w:cs="Arial"/>
                <w:sz w:val="20"/>
                <w:szCs w:val="20"/>
              </w:rPr>
            </w:pPr>
            <w:r w:rsidRPr="00E53F11">
              <w:rPr>
                <w:rFonts w:ascii="Arial" w:eastAsia="Arial" w:hAnsi="Arial" w:cs="Arial"/>
                <w:sz w:val="20"/>
                <w:szCs w:val="20"/>
              </w:rPr>
              <w:t>Tel: + 49 174 3392448</w:t>
            </w:r>
          </w:p>
          <w:p w14:paraId="4267AABA" w14:textId="77777777" w:rsidR="00D80439" w:rsidRPr="00E53F11" w:rsidRDefault="0090635B">
            <w:pPr>
              <w:rPr>
                <w:rFonts w:ascii="Arial" w:eastAsia="Arial" w:hAnsi="Arial" w:cs="Arial"/>
                <w:b/>
                <w:sz w:val="20"/>
                <w:szCs w:val="20"/>
              </w:rPr>
            </w:pPr>
            <w:r w:rsidRPr="00E53F11">
              <w:rPr>
                <w:rFonts w:ascii="Arial" w:eastAsia="Arial" w:hAnsi="Arial" w:cs="Arial"/>
                <w:sz w:val="20"/>
                <w:szCs w:val="20"/>
              </w:rPr>
              <w:t xml:space="preserve">Email: </w:t>
            </w:r>
            <w:hyperlink r:id="rId21">
              <w:r w:rsidRPr="00E53F11">
                <w:rPr>
                  <w:rFonts w:ascii="Arial" w:eastAsia="Arial" w:hAnsi="Arial" w:cs="Arial"/>
                  <w:color w:val="0000FF"/>
                  <w:sz w:val="20"/>
                  <w:szCs w:val="20"/>
                  <w:u w:val="single"/>
                </w:rPr>
                <w:t>press@riedel.net</w:t>
              </w:r>
            </w:hyperlink>
            <w:r w:rsidRPr="00E53F11">
              <w:rPr>
                <w:rFonts w:ascii="Arial" w:eastAsia="Arial" w:hAnsi="Arial" w:cs="Arial"/>
                <w:sz w:val="20"/>
                <w:szCs w:val="20"/>
              </w:rPr>
              <w:t xml:space="preserve"> </w:t>
            </w:r>
          </w:p>
        </w:tc>
      </w:tr>
    </w:tbl>
    <w:p w14:paraId="04DCECFC" w14:textId="77777777" w:rsidR="00D80439" w:rsidRPr="00E53F11" w:rsidRDefault="00D80439">
      <w:pPr>
        <w:rPr>
          <w:rFonts w:ascii="Arial" w:eastAsia="Arial" w:hAnsi="Arial" w:cs="Arial"/>
          <w:b/>
          <w:sz w:val="20"/>
          <w:szCs w:val="20"/>
        </w:rPr>
      </w:pPr>
    </w:p>
    <w:p w14:paraId="2A7C42FC" w14:textId="6B064FF5" w:rsidR="00D80439" w:rsidRPr="00E53F11" w:rsidRDefault="0090635B" w:rsidP="002C272E">
      <w:pPr>
        <w:tabs>
          <w:tab w:val="left" w:pos="2680"/>
        </w:tabs>
        <w:rPr>
          <w:rFonts w:ascii="Arial" w:eastAsia="Arial" w:hAnsi="Arial" w:cs="Arial"/>
          <w:bCs/>
          <w:sz w:val="20"/>
          <w:szCs w:val="20"/>
        </w:rPr>
      </w:pPr>
      <w:r w:rsidRPr="00E53F11">
        <w:rPr>
          <w:rFonts w:ascii="Arial" w:eastAsia="Arial" w:hAnsi="Arial" w:cs="Arial"/>
          <w:b/>
          <w:sz w:val="20"/>
          <w:szCs w:val="20"/>
        </w:rPr>
        <w:t xml:space="preserve">Link to Word Doc: </w:t>
      </w:r>
      <w:hyperlink r:id="rId22" w:history="1">
        <w:r w:rsidR="006E0158" w:rsidRPr="005869B4">
          <w:rPr>
            <w:rStyle w:val="Hyperlink"/>
            <w:rFonts w:ascii="Arial" w:eastAsia="Arial" w:hAnsi="Arial" w:cs="Arial"/>
            <w:bCs/>
            <w:sz w:val="20"/>
            <w:szCs w:val="20"/>
          </w:rPr>
          <w:t>www.wallstcom.com/Riedel/260506-Riedel-Leadership_Expansion.docx</w:t>
        </w:r>
      </w:hyperlink>
      <w:r w:rsidR="006E0158">
        <w:rPr>
          <w:rFonts w:ascii="Arial" w:eastAsia="Arial" w:hAnsi="Arial" w:cs="Arial"/>
          <w:bCs/>
          <w:sz w:val="20"/>
          <w:szCs w:val="20"/>
        </w:rPr>
        <w:t xml:space="preserve"> </w:t>
      </w:r>
    </w:p>
    <w:p w14:paraId="7C22834D" w14:textId="77777777" w:rsidR="00D80439" w:rsidRPr="00E53F11" w:rsidRDefault="00D80439">
      <w:pPr>
        <w:tabs>
          <w:tab w:val="left" w:pos="2495"/>
        </w:tabs>
        <w:rPr>
          <w:rFonts w:ascii="Arial" w:eastAsia="Arial" w:hAnsi="Arial" w:cs="Arial"/>
          <w:b/>
          <w:sz w:val="20"/>
          <w:szCs w:val="20"/>
        </w:rPr>
      </w:pPr>
    </w:p>
    <w:p w14:paraId="5314254C" w14:textId="755C5B87" w:rsidR="00D80439" w:rsidRPr="00E53F11" w:rsidRDefault="0090635B">
      <w:pPr>
        <w:rPr>
          <w:rFonts w:ascii="Arial" w:eastAsia="Arial" w:hAnsi="Arial" w:cs="Arial"/>
          <w:b/>
          <w:sz w:val="20"/>
          <w:szCs w:val="20"/>
        </w:rPr>
      </w:pPr>
      <w:r w:rsidRPr="00E53F11">
        <w:rPr>
          <w:rFonts w:ascii="Arial" w:eastAsia="Arial" w:hAnsi="Arial" w:cs="Arial"/>
          <w:b/>
          <w:sz w:val="20"/>
          <w:szCs w:val="20"/>
        </w:rPr>
        <w:t>Photo Link</w:t>
      </w:r>
      <w:r w:rsidR="00DE04E5" w:rsidRPr="00E53F11">
        <w:rPr>
          <w:rFonts w:ascii="Arial" w:eastAsia="Arial" w:hAnsi="Arial" w:cs="Arial"/>
          <w:b/>
          <w:sz w:val="20"/>
          <w:szCs w:val="20"/>
        </w:rPr>
        <w:t>s:</w:t>
      </w:r>
      <w:r w:rsidR="006E0158">
        <w:rPr>
          <w:rFonts w:ascii="Arial" w:eastAsia="Arial" w:hAnsi="Arial" w:cs="Arial"/>
          <w:b/>
          <w:sz w:val="20"/>
          <w:szCs w:val="20"/>
        </w:rPr>
        <w:t xml:space="preserve"> </w:t>
      </w:r>
      <w:hyperlink r:id="rId23" w:history="1">
        <w:r w:rsidR="006E0158" w:rsidRPr="005869B4">
          <w:rPr>
            <w:rStyle w:val="Hyperlink"/>
            <w:rFonts w:ascii="Arial" w:eastAsia="Arial" w:hAnsi="Arial" w:cs="Arial"/>
            <w:bCs/>
            <w:sz w:val="20"/>
            <w:szCs w:val="20"/>
          </w:rPr>
          <w:t>www.wallstcom.com/Riedel/Riedel-FrankEischetMarcEngroff.jpg</w:t>
        </w:r>
      </w:hyperlink>
      <w:r w:rsidR="006E0158">
        <w:rPr>
          <w:rFonts w:ascii="Arial" w:eastAsia="Arial" w:hAnsi="Arial" w:cs="Arial"/>
          <w:bCs/>
          <w:sz w:val="20"/>
          <w:szCs w:val="20"/>
        </w:rPr>
        <w:t xml:space="preserve"> </w:t>
      </w:r>
    </w:p>
    <w:p w14:paraId="46E7A5E8" w14:textId="149EF7B7" w:rsidR="00D80439" w:rsidRPr="00E53F11" w:rsidRDefault="0090635B">
      <w:pPr>
        <w:rPr>
          <w:rFonts w:ascii="Arial" w:eastAsia="Arial" w:hAnsi="Arial" w:cs="Arial"/>
          <w:sz w:val="20"/>
          <w:szCs w:val="20"/>
        </w:rPr>
      </w:pPr>
      <w:r w:rsidRPr="00E53F11">
        <w:rPr>
          <w:rFonts w:ascii="Arial" w:eastAsia="Arial" w:hAnsi="Arial" w:cs="Arial"/>
          <w:b/>
          <w:sz w:val="20"/>
          <w:szCs w:val="20"/>
        </w:rPr>
        <w:t xml:space="preserve">Photo Caption: </w:t>
      </w:r>
      <w:r w:rsidR="00194BBA" w:rsidRPr="0041198C">
        <w:rPr>
          <w:rFonts w:ascii="Arial" w:eastAsia="Arial" w:hAnsi="Arial" w:cs="Arial"/>
          <w:color w:val="000000" w:themeColor="text1"/>
          <w:sz w:val="20"/>
          <w:szCs w:val="20"/>
        </w:rPr>
        <w:t xml:space="preserve">Marc Engroff </w:t>
      </w:r>
      <w:r w:rsidR="0088414D" w:rsidRPr="0041198C">
        <w:rPr>
          <w:rFonts w:ascii="Arial" w:eastAsia="Arial" w:hAnsi="Arial" w:cs="Arial"/>
          <w:color w:val="000000" w:themeColor="text1"/>
          <w:sz w:val="20"/>
          <w:szCs w:val="20"/>
        </w:rPr>
        <w:t>(</w:t>
      </w:r>
      <w:r w:rsidR="0088414D" w:rsidRPr="0041198C">
        <w:rPr>
          <w:rFonts w:ascii="Arial" w:eastAsia="Arial" w:hAnsi="Arial" w:cs="Arial"/>
          <w:i/>
          <w:iCs/>
          <w:color w:val="000000" w:themeColor="text1"/>
          <w:sz w:val="20"/>
          <w:szCs w:val="20"/>
        </w:rPr>
        <w:t>right</w:t>
      </w:r>
      <w:r w:rsidR="0088414D" w:rsidRPr="0041198C">
        <w:rPr>
          <w:rFonts w:ascii="Arial" w:eastAsia="Arial" w:hAnsi="Arial" w:cs="Arial"/>
          <w:color w:val="000000" w:themeColor="text1"/>
          <w:sz w:val="20"/>
          <w:szCs w:val="20"/>
        </w:rPr>
        <w:t xml:space="preserve">) </w:t>
      </w:r>
      <w:r w:rsidR="00194BBA" w:rsidRPr="0041198C">
        <w:rPr>
          <w:rFonts w:ascii="Arial" w:eastAsia="Arial" w:hAnsi="Arial" w:cs="Arial"/>
          <w:color w:val="000000" w:themeColor="text1"/>
          <w:sz w:val="20"/>
          <w:szCs w:val="20"/>
        </w:rPr>
        <w:t>appointed Chief Financial Officer at Riedel a</w:t>
      </w:r>
      <w:r w:rsidR="0088414D" w:rsidRPr="0041198C">
        <w:rPr>
          <w:rFonts w:ascii="Arial" w:eastAsia="Arial" w:hAnsi="Arial" w:cs="Arial"/>
          <w:color w:val="000000" w:themeColor="text1"/>
          <w:sz w:val="20"/>
          <w:szCs w:val="20"/>
        </w:rPr>
        <w:t xml:space="preserve">s </w:t>
      </w:r>
      <w:r w:rsidR="00194BBA" w:rsidRPr="0041198C">
        <w:rPr>
          <w:rFonts w:ascii="Arial" w:eastAsia="Arial" w:hAnsi="Arial" w:cs="Arial"/>
          <w:color w:val="000000" w:themeColor="text1"/>
          <w:sz w:val="20"/>
          <w:szCs w:val="20"/>
        </w:rPr>
        <w:t>Frank Eischet</w:t>
      </w:r>
      <w:r w:rsidR="0088414D" w:rsidRPr="0041198C">
        <w:rPr>
          <w:rFonts w:ascii="Arial" w:eastAsia="Arial" w:hAnsi="Arial" w:cs="Arial"/>
          <w:color w:val="000000" w:themeColor="text1"/>
          <w:sz w:val="20"/>
          <w:szCs w:val="20"/>
        </w:rPr>
        <w:t xml:space="preserve"> (</w:t>
      </w:r>
      <w:r w:rsidR="00A87626" w:rsidRPr="0041198C">
        <w:rPr>
          <w:rFonts w:ascii="Arial" w:eastAsia="Arial" w:hAnsi="Arial" w:cs="Arial"/>
          <w:i/>
          <w:iCs/>
          <w:color w:val="000000" w:themeColor="text1"/>
          <w:sz w:val="20"/>
          <w:szCs w:val="20"/>
        </w:rPr>
        <w:t>left</w:t>
      </w:r>
      <w:r w:rsidR="00A87626" w:rsidRPr="0041198C">
        <w:rPr>
          <w:rFonts w:ascii="Arial" w:eastAsia="Arial" w:hAnsi="Arial" w:cs="Arial"/>
          <w:color w:val="000000" w:themeColor="text1"/>
          <w:sz w:val="20"/>
          <w:szCs w:val="20"/>
        </w:rPr>
        <w:t>)</w:t>
      </w:r>
      <w:r w:rsidR="0088414D" w:rsidRPr="0041198C">
        <w:rPr>
          <w:rFonts w:ascii="Arial" w:eastAsia="Arial" w:hAnsi="Arial" w:cs="Arial"/>
          <w:color w:val="000000" w:themeColor="text1"/>
          <w:sz w:val="20"/>
          <w:szCs w:val="20"/>
        </w:rPr>
        <w:t xml:space="preserve"> transitions to role of </w:t>
      </w:r>
      <w:r w:rsidR="00D10195" w:rsidRPr="0041198C">
        <w:rPr>
          <w:rFonts w:ascii="Arial" w:eastAsia="Arial" w:hAnsi="Arial" w:cs="Arial"/>
          <w:color w:val="000000" w:themeColor="text1"/>
          <w:sz w:val="20"/>
          <w:szCs w:val="20"/>
        </w:rPr>
        <w:t xml:space="preserve">Group </w:t>
      </w:r>
      <w:r w:rsidR="0088414D" w:rsidRPr="0041198C">
        <w:rPr>
          <w:rFonts w:ascii="Arial" w:eastAsia="Arial" w:hAnsi="Arial" w:cs="Arial"/>
          <w:color w:val="000000" w:themeColor="text1"/>
          <w:sz w:val="20"/>
          <w:szCs w:val="20"/>
        </w:rPr>
        <w:t>Chief Operating Officer</w:t>
      </w:r>
    </w:p>
    <w:p w14:paraId="3FD49231" w14:textId="77777777" w:rsidR="00D80439" w:rsidRPr="00E53F11" w:rsidRDefault="00D80439" w:rsidP="00FF2F95">
      <w:pPr>
        <w:pBdr>
          <w:top w:val="nil"/>
          <w:left w:val="nil"/>
          <w:bottom w:val="nil"/>
          <w:right w:val="nil"/>
          <w:between w:val="nil"/>
        </w:pBdr>
        <w:tabs>
          <w:tab w:val="left" w:pos="180"/>
        </w:tabs>
        <w:jc w:val="center"/>
        <w:rPr>
          <w:rFonts w:ascii="Arial" w:eastAsia="Arial" w:hAnsi="Arial" w:cs="Arial"/>
          <w:b/>
          <w:color w:val="000000"/>
          <w:sz w:val="32"/>
          <w:szCs w:val="32"/>
        </w:rPr>
      </w:pPr>
    </w:p>
    <w:p w14:paraId="58F944A1" w14:textId="0DAEB947" w:rsidR="00BB2D84" w:rsidRPr="00E53F11" w:rsidRDefault="00E53F11" w:rsidP="00BB2D84">
      <w:pPr>
        <w:pBdr>
          <w:top w:val="nil"/>
          <w:left w:val="nil"/>
          <w:bottom w:val="nil"/>
          <w:right w:val="nil"/>
          <w:between w:val="nil"/>
        </w:pBdr>
        <w:tabs>
          <w:tab w:val="left" w:pos="180"/>
        </w:tabs>
        <w:jc w:val="center"/>
        <w:rPr>
          <w:rFonts w:ascii="Arial" w:eastAsia="Arial" w:hAnsi="Arial" w:cs="Arial"/>
          <w:b/>
          <w:bCs/>
          <w:sz w:val="32"/>
          <w:szCs w:val="32"/>
        </w:rPr>
      </w:pPr>
      <w:r w:rsidRPr="00E53F11">
        <w:rPr>
          <w:rFonts w:ascii="Arial" w:eastAsia="Arial" w:hAnsi="Arial" w:cs="Arial"/>
          <w:b/>
          <w:bCs/>
          <w:sz w:val="32"/>
          <w:szCs w:val="32"/>
        </w:rPr>
        <w:t>Riedel Expands Leadership Structure, Appoints Marc Engroff as CFO; Frank Eischet Transitions to Group COO Role</w:t>
      </w:r>
    </w:p>
    <w:p w14:paraId="6DCAC4BA" w14:textId="77777777" w:rsidR="007C0303" w:rsidRPr="00E53F11" w:rsidRDefault="007C0303" w:rsidP="00BB2D84">
      <w:pPr>
        <w:pBdr>
          <w:top w:val="nil"/>
          <w:left w:val="nil"/>
          <w:bottom w:val="nil"/>
          <w:right w:val="nil"/>
          <w:between w:val="nil"/>
        </w:pBdr>
        <w:tabs>
          <w:tab w:val="left" w:pos="180"/>
        </w:tabs>
        <w:rPr>
          <w:rFonts w:ascii="Arial" w:eastAsia="Arial" w:hAnsi="Arial" w:cs="Arial"/>
          <w:b/>
          <w:sz w:val="32"/>
          <w:szCs w:val="32"/>
        </w:rPr>
      </w:pPr>
    </w:p>
    <w:p w14:paraId="76279958" w14:textId="3BE09172" w:rsidR="00E53F11" w:rsidRPr="00E53F11" w:rsidRDefault="0090635B" w:rsidP="6181C182">
      <w:pPr>
        <w:pBdr>
          <w:top w:val="nil"/>
          <w:left w:val="nil"/>
          <w:bottom w:val="nil"/>
          <w:right w:val="nil"/>
          <w:between w:val="nil"/>
        </w:pBdr>
        <w:spacing w:line="360" w:lineRule="auto"/>
        <w:rPr>
          <w:rFonts w:ascii="Arial" w:eastAsia="Arial" w:hAnsi="Arial" w:cs="Arial"/>
          <w:color w:val="000000" w:themeColor="text1"/>
          <w:sz w:val="22"/>
          <w:szCs w:val="22"/>
        </w:rPr>
      </w:pPr>
      <w:r w:rsidRPr="6181C182">
        <w:rPr>
          <w:rFonts w:ascii="Arial" w:eastAsia="Arial" w:hAnsi="Arial" w:cs="Arial"/>
          <w:b/>
          <w:bCs/>
          <w:color w:val="000000" w:themeColor="text1"/>
          <w:sz w:val="22"/>
          <w:szCs w:val="22"/>
        </w:rPr>
        <w:t xml:space="preserve">WUPPERTAL, Germany </w:t>
      </w:r>
      <w:r w:rsidRPr="6181C182">
        <w:rPr>
          <w:rFonts w:ascii="Arial" w:eastAsia="Arial" w:hAnsi="Arial" w:cs="Arial"/>
          <w:color w:val="000000" w:themeColor="text1"/>
          <w:sz w:val="22"/>
          <w:szCs w:val="22"/>
        </w:rPr>
        <w:t>—</w:t>
      </w:r>
      <w:r w:rsidRPr="6181C182">
        <w:rPr>
          <w:rFonts w:ascii="Arial" w:eastAsia="Arial" w:hAnsi="Arial" w:cs="Arial"/>
          <w:b/>
          <w:bCs/>
          <w:color w:val="000000" w:themeColor="text1"/>
          <w:sz w:val="22"/>
          <w:szCs w:val="22"/>
        </w:rPr>
        <w:t xml:space="preserve"> </w:t>
      </w:r>
      <w:r w:rsidR="00915051">
        <w:rPr>
          <w:rFonts w:ascii="Arial" w:eastAsia="Arial" w:hAnsi="Arial" w:cs="Arial"/>
          <w:b/>
          <w:bCs/>
          <w:color w:val="000000" w:themeColor="text1"/>
          <w:sz w:val="22"/>
          <w:szCs w:val="22"/>
        </w:rPr>
        <w:t>May</w:t>
      </w:r>
      <w:r w:rsidR="00915051" w:rsidRPr="6181C182">
        <w:rPr>
          <w:rFonts w:ascii="Arial" w:eastAsia="Arial" w:hAnsi="Arial" w:cs="Arial"/>
          <w:b/>
          <w:bCs/>
          <w:color w:val="000000" w:themeColor="text1"/>
          <w:sz w:val="22"/>
          <w:szCs w:val="22"/>
        </w:rPr>
        <w:t xml:space="preserve"> </w:t>
      </w:r>
      <w:r w:rsidR="00BD24ED">
        <w:rPr>
          <w:rFonts w:ascii="Arial" w:eastAsia="Arial" w:hAnsi="Arial" w:cs="Arial"/>
          <w:b/>
          <w:bCs/>
          <w:color w:val="000000" w:themeColor="text1"/>
          <w:sz w:val="22"/>
          <w:szCs w:val="22"/>
        </w:rPr>
        <w:t>6,</w:t>
      </w:r>
      <w:r w:rsidRPr="6181C182">
        <w:rPr>
          <w:rFonts w:ascii="Arial" w:eastAsia="Arial" w:hAnsi="Arial" w:cs="Arial"/>
          <w:b/>
          <w:bCs/>
          <w:color w:val="000000" w:themeColor="text1"/>
          <w:sz w:val="22"/>
          <w:szCs w:val="22"/>
        </w:rPr>
        <w:t xml:space="preserve"> </w:t>
      </w:r>
      <w:r w:rsidR="008A42A2" w:rsidRPr="6181C182">
        <w:rPr>
          <w:rFonts w:ascii="Arial" w:eastAsia="Arial" w:hAnsi="Arial" w:cs="Arial"/>
          <w:b/>
          <w:bCs/>
          <w:color w:val="000000" w:themeColor="text1"/>
          <w:sz w:val="22"/>
          <w:szCs w:val="22"/>
        </w:rPr>
        <w:t>2026</w:t>
      </w:r>
      <w:r w:rsidRPr="6181C182">
        <w:rPr>
          <w:rFonts w:ascii="Arial" w:eastAsia="Arial" w:hAnsi="Arial" w:cs="Arial"/>
          <w:color w:val="000000" w:themeColor="text1"/>
          <w:sz w:val="22"/>
          <w:szCs w:val="22"/>
        </w:rPr>
        <w:t xml:space="preserve"> — </w:t>
      </w:r>
      <w:r w:rsidR="00AF191A" w:rsidRPr="6181C182">
        <w:rPr>
          <w:rFonts w:ascii="Arial" w:eastAsia="Arial" w:hAnsi="Arial" w:cs="Arial"/>
          <w:color w:val="000000" w:themeColor="text1"/>
          <w:sz w:val="22"/>
          <w:szCs w:val="22"/>
        </w:rPr>
        <w:t>Riedel Communications today announced the expansion of its leadership structure as part of a strategic initiative to strengthen both its operational management and overarching group leadership. As part of this development, Marc Engroff has been appointed Chief Financial Officer (CFO) of Riedel Communications. At the same time, Frank Eischet transitions into the role of Chief Operating Officer (COO) of the Riedel Group, with an increased focus on group-level strategy and cross-functional alignment.</w:t>
      </w:r>
    </w:p>
    <w:p w14:paraId="6EC14E06" w14:textId="77777777" w:rsidR="008A42A2" w:rsidRDefault="008A42A2" w:rsidP="00E53F11">
      <w:pPr>
        <w:pBdr>
          <w:top w:val="nil"/>
          <w:left w:val="nil"/>
          <w:bottom w:val="nil"/>
          <w:right w:val="nil"/>
          <w:between w:val="nil"/>
        </w:pBdr>
        <w:spacing w:line="360" w:lineRule="auto"/>
        <w:rPr>
          <w:rFonts w:ascii="Arial" w:eastAsia="Arial" w:hAnsi="Arial" w:cs="Arial"/>
          <w:color w:val="000000" w:themeColor="text1"/>
          <w:sz w:val="22"/>
          <w:szCs w:val="22"/>
        </w:rPr>
      </w:pPr>
    </w:p>
    <w:p w14:paraId="51F00615" w14:textId="035F7D9D" w:rsidR="0026256E" w:rsidRDefault="0026256E" w:rsidP="00E53F11">
      <w:pPr>
        <w:pBdr>
          <w:top w:val="nil"/>
          <w:left w:val="nil"/>
          <w:bottom w:val="nil"/>
          <w:right w:val="nil"/>
          <w:between w:val="nil"/>
        </w:pBdr>
        <w:spacing w:line="360" w:lineRule="auto"/>
        <w:rPr>
          <w:rFonts w:ascii="Arial" w:eastAsia="Arial" w:hAnsi="Arial" w:cs="Arial"/>
          <w:color w:val="000000" w:themeColor="text1"/>
          <w:sz w:val="22"/>
          <w:szCs w:val="22"/>
        </w:rPr>
      </w:pPr>
      <w:r w:rsidRPr="0026256E">
        <w:rPr>
          <w:rFonts w:ascii="Arial" w:eastAsia="Arial" w:hAnsi="Arial" w:cs="Arial"/>
          <w:color w:val="000000" w:themeColor="text1"/>
          <w:sz w:val="22"/>
          <w:szCs w:val="22"/>
        </w:rPr>
        <w:t>As part of a previously defined evolution of the leadership structure, this move is being implemented at a time of dynamic developments across the broader Riedel environment, including Thomas Riedel’s recent acquisition of ARRI, the Munich-based premium manufacturer of camera and lighting technology. It further strengthens the management structure of Riedel Communications while enhancing coordination and governance at the Riedel Group level.</w:t>
      </w:r>
    </w:p>
    <w:p w14:paraId="5FD8C60A" w14:textId="77777777" w:rsidR="0026256E" w:rsidRDefault="0026256E" w:rsidP="00E53F11">
      <w:pPr>
        <w:pBdr>
          <w:top w:val="nil"/>
          <w:left w:val="nil"/>
          <w:bottom w:val="nil"/>
          <w:right w:val="nil"/>
          <w:between w:val="nil"/>
        </w:pBdr>
        <w:spacing w:line="360" w:lineRule="auto"/>
        <w:rPr>
          <w:rFonts w:ascii="Arial" w:eastAsia="Arial" w:hAnsi="Arial" w:cs="Arial"/>
          <w:color w:val="000000" w:themeColor="text1"/>
          <w:sz w:val="22"/>
          <w:szCs w:val="22"/>
        </w:rPr>
      </w:pPr>
    </w:p>
    <w:p w14:paraId="0D2EFAEB" w14:textId="1872FB18" w:rsidR="00AF191A" w:rsidRPr="00AF191A" w:rsidRDefault="19FBEDB1" w:rsidP="19DF6B55">
      <w:pPr>
        <w:pBdr>
          <w:top w:val="nil"/>
          <w:left w:val="nil"/>
          <w:bottom w:val="nil"/>
          <w:right w:val="nil"/>
          <w:between w:val="nil"/>
        </w:pBdr>
        <w:spacing w:line="360" w:lineRule="auto"/>
        <w:rPr>
          <w:rFonts w:ascii="Arial" w:eastAsia="Arial" w:hAnsi="Arial" w:cs="Arial"/>
          <w:color w:val="000000" w:themeColor="text1"/>
          <w:sz w:val="22"/>
          <w:szCs w:val="22"/>
        </w:rPr>
      </w:pPr>
      <w:r w:rsidRPr="19DF6B55">
        <w:rPr>
          <w:rFonts w:ascii="Arial" w:eastAsia="Arial" w:hAnsi="Arial" w:cs="Arial"/>
          <w:color w:val="000000" w:themeColor="text1"/>
          <w:sz w:val="22"/>
          <w:szCs w:val="22"/>
        </w:rPr>
        <w:t xml:space="preserve">In his new role, Engroff assumes responsibility for key corporate functions including finance, controlling, </w:t>
      </w:r>
      <w:r w:rsidR="3829532E" w:rsidRPr="19DF6B55">
        <w:rPr>
          <w:rFonts w:ascii="Arial" w:eastAsia="Arial" w:hAnsi="Arial" w:cs="Arial"/>
          <w:color w:val="000000" w:themeColor="text1"/>
          <w:sz w:val="22"/>
          <w:szCs w:val="22"/>
        </w:rPr>
        <w:t xml:space="preserve">M&amp;A, </w:t>
      </w:r>
      <w:r w:rsidRPr="19DF6B55">
        <w:rPr>
          <w:rFonts w:ascii="Arial" w:eastAsia="Arial" w:hAnsi="Arial" w:cs="Arial"/>
          <w:color w:val="000000" w:themeColor="text1"/>
          <w:sz w:val="22"/>
          <w:szCs w:val="22"/>
        </w:rPr>
        <w:t xml:space="preserve">global </w:t>
      </w:r>
      <w:r w:rsidR="3829532E" w:rsidRPr="19DF6B55">
        <w:rPr>
          <w:rFonts w:ascii="Arial" w:eastAsia="Arial" w:hAnsi="Arial" w:cs="Arial"/>
          <w:color w:val="000000" w:themeColor="text1"/>
          <w:sz w:val="22"/>
          <w:szCs w:val="22"/>
        </w:rPr>
        <w:t>purchasing</w:t>
      </w:r>
      <w:r w:rsidRPr="19DF6B55">
        <w:rPr>
          <w:rFonts w:ascii="Arial" w:eastAsia="Arial" w:hAnsi="Arial" w:cs="Arial"/>
          <w:color w:val="000000" w:themeColor="text1"/>
          <w:sz w:val="22"/>
          <w:szCs w:val="22"/>
        </w:rPr>
        <w:t xml:space="preserve">, and IT. He will play a central </w:t>
      </w:r>
      <w:r w:rsidR="3829532E" w:rsidRPr="19DF6B55">
        <w:rPr>
          <w:rFonts w:ascii="Arial" w:eastAsia="Arial" w:hAnsi="Arial" w:cs="Arial"/>
          <w:color w:val="000000" w:themeColor="text1"/>
          <w:sz w:val="22"/>
          <w:szCs w:val="22"/>
        </w:rPr>
        <w:t>part</w:t>
      </w:r>
      <w:r w:rsidRPr="19DF6B55">
        <w:rPr>
          <w:rFonts w:ascii="Arial" w:eastAsia="Arial" w:hAnsi="Arial" w:cs="Arial"/>
          <w:color w:val="000000" w:themeColor="text1"/>
          <w:sz w:val="22"/>
          <w:szCs w:val="22"/>
        </w:rPr>
        <w:t xml:space="preserve"> in further developing the company’s financial structures and supporting its sustainable growth trajectory. With Engroff taking over operational financial leadership within Riedel Communications, Eischet will dedicate greater focus to overarching </w:t>
      </w:r>
      <w:r w:rsidR="3829532E" w:rsidRPr="19DF6B55">
        <w:rPr>
          <w:rFonts w:ascii="Arial" w:eastAsia="Arial" w:hAnsi="Arial" w:cs="Arial"/>
          <w:color w:val="000000" w:themeColor="text1"/>
          <w:sz w:val="22"/>
          <w:szCs w:val="22"/>
        </w:rPr>
        <w:t>priorities</w:t>
      </w:r>
      <w:r w:rsidRPr="19DF6B55">
        <w:rPr>
          <w:rFonts w:ascii="Arial" w:eastAsia="Arial" w:hAnsi="Arial" w:cs="Arial"/>
          <w:color w:val="000000" w:themeColor="text1"/>
          <w:sz w:val="22"/>
          <w:szCs w:val="22"/>
        </w:rPr>
        <w:t xml:space="preserve"> across the Riedel Group, including strategic alignment, operational scalability, and the continued development of global structures.</w:t>
      </w:r>
      <w:r w:rsidR="3993F582" w:rsidRPr="19DF6B55">
        <w:rPr>
          <w:rFonts w:ascii="Arial" w:eastAsia="Arial" w:hAnsi="Arial" w:cs="Arial"/>
          <w:color w:val="000000" w:themeColor="text1"/>
          <w:sz w:val="22"/>
          <w:szCs w:val="22"/>
        </w:rPr>
        <w:t xml:space="preserve"> He will continue to </w:t>
      </w:r>
      <w:r w:rsidR="3993F582" w:rsidRPr="19DF6B55">
        <w:rPr>
          <w:rFonts w:ascii="Arial" w:eastAsia="Arial" w:hAnsi="Arial" w:cs="Arial"/>
          <w:color w:val="000000" w:themeColor="text1"/>
          <w:sz w:val="22"/>
          <w:szCs w:val="22"/>
        </w:rPr>
        <w:lastRenderedPageBreak/>
        <w:t>serve as Managing Director of Riedel Communications alongside Thomas Riedel, jointly representing both the company and the Riedel Group.</w:t>
      </w:r>
    </w:p>
    <w:p w14:paraId="2843F14E" w14:textId="77777777" w:rsidR="00AF191A" w:rsidRPr="002F00DB" w:rsidRDefault="00AF191A" w:rsidP="00E53F11">
      <w:pPr>
        <w:pBdr>
          <w:top w:val="nil"/>
          <w:left w:val="nil"/>
          <w:bottom w:val="nil"/>
          <w:right w:val="nil"/>
          <w:between w:val="nil"/>
        </w:pBdr>
        <w:spacing w:line="360" w:lineRule="auto"/>
        <w:rPr>
          <w:rFonts w:ascii="Arial" w:eastAsia="Arial" w:hAnsi="Arial" w:cs="Arial"/>
          <w:color w:val="000000" w:themeColor="text1"/>
          <w:sz w:val="22"/>
          <w:szCs w:val="22"/>
          <w:lang w:val="en-GB"/>
        </w:rPr>
      </w:pPr>
    </w:p>
    <w:p w14:paraId="2DCA4BE7" w14:textId="21CA9084" w:rsidR="00E53F11" w:rsidRDefault="19FBEDB1" w:rsidP="19DF6B55">
      <w:pPr>
        <w:pBdr>
          <w:top w:val="nil"/>
          <w:left w:val="nil"/>
          <w:bottom w:val="nil"/>
          <w:right w:val="nil"/>
          <w:between w:val="nil"/>
        </w:pBdr>
        <w:spacing w:line="360" w:lineRule="auto"/>
        <w:rPr>
          <w:rFonts w:ascii="Arial" w:eastAsia="Arial" w:hAnsi="Arial" w:cs="Arial"/>
          <w:color w:val="000000" w:themeColor="text1"/>
          <w:sz w:val="22"/>
          <w:szCs w:val="22"/>
        </w:rPr>
      </w:pPr>
      <w:r w:rsidRPr="19DF6B55">
        <w:rPr>
          <w:rFonts w:ascii="Arial" w:eastAsia="Arial" w:hAnsi="Arial" w:cs="Arial"/>
          <w:color w:val="000000" w:themeColor="text1"/>
          <w:sz w:val="22"/>
          <w:szCs w:val="22"/>
        </w:rPr>
        <w:t xml:space="preserve">Eischet joined Riedel Communications in 2011 as CFO </w:t>
      </w:r>
      <w:r w:rsidR="5069F27C" w:rsidRPr="19DF6B55">
        <w:rPr>
          <w:rFonts w:ascii="Arial" w:eastAsia="Arial" w:hAnsi="Arial" w:cs="Arial"/>
          <w:color w:val="000000" w:themeColor="text1"/>
          <w:sz w:val="22"/>
          <w:szCs w:val="22"/>
        </w:rPr>
        <w:t xml:space="preserve">and Managing Director </w:t>
      </w:r>
      <w:r w:rsidRPr="19DF6B55">
        <w:rPr>
          <w:rFonts w:ascii="Arial" w:eastAsia="Arial" w:hAnsi="Arial" w:cs="Arial"/>
          <w:color w:val="000000" w:themeColor="text1"/>
          <w:sz w:val="22"/>
          <w:szCs w:val="22"/>
        </w:rPr>
        <w:t>and has played a key role in shaping the company’s financial and operational foundation during a period of substantial growth. During his tenure, Riedel has grown from a company with revenues below €50 million to a business generating more than €250 million, alongside significant international expansion and organizational development.</w:t>
      </w:r>
    </w:p>
    <w:p w14:paraId="377E0921" w14:textId="77777777" w:rsidR="00AF191A" w:rsidRPr="00E53F11" w:rsidRDefault="00AF191A" w:rsidP="00E53F11">
      <w:pPr>
        <w:pBdr>
          <w:top w:val="nil"/>
          <w:left w:val="nil"/>
          <w:bottom w:val="nil"/>
          <w:right w:val="nil"/>
          <w:between w:val="nil"/>
        </w:pBdr>
        <w:spacing w:line="360" w:lineRule="auto"/>
        <w:rPr>
          <w:rFonts w:ascii="Arial" w:eastAsia="Arial" w:hAnsi="Arial" w:cs="Arial"/>
          <w:color w:val="000000" w:themeColor="text1"/>
          <w:sz w:val="22"/>
          <w:szCs w:val="22"/>
        </w:rPr>
      </w:pPr>
    </w:p>
    <w:p w14:paraId="45485DA2" w14:textId="3A192A49" w:rsidR="00E53F11" w:rsidRDefault="7D230118" w:rsidP="19DF6B55">
      <w:pPr>
        <w:pBdr>
          <w:top w:val="nil"/>
          <w:left w:val="nil"/>
          <w:bottom w:val="nil"/>
          <w:right w:val="nil"/>
          <w:between w:val="nil"/>
        </w:pBdr>
        <w:spacing w:line="360" w:lineRule="auto"/>
        <w:rPr>
          <w:rFonts w:ascii="Arial" w:eastAsia="Arial" w:hAnsi="Arial" w:cs="Arial"/>
          <w:color w:val="000000" w:themeColor="text1"/>
          <w:sz w:val="22"/>
          <w:szCs w:val="22"/>
        </w:rPr>
      </w:pPr>
      <w:r w:rsidRPr="19DF6B55">
        <w:rPr>
          <w:rFonts w:ascii="Arial" w:eastAsia="Arial" w:hAnsi="Arial" w:cs="Arial"/>
          <w:color w:val="000000" w:themeColor="text1"/>
          <w:sz w:val="22"/>
          <w:szCs w:val="22"/>
        </w:rPr>
        <w:t xml:space="preserve">“Frank has </w:t>
      </w:r>
      <w:r w:rsidR="3829532E" w:rsidRPr="19DF6B55">
        <w:rPr>
          <w:rFonts w:ascii="Arial" w:eastAsia="Arial" w:hAnsi="Arial" w:cs="Arial"/>
          <w:color w:val="000000" w:themeColor="text1"/>
          <w:sz w:val="22"/>
          <w:szCs w:val="22"/>
        </w:rPr>
        <w:t xml:space="preserve">been instrumental </w:t>
      </w:r>
      <w:r w:rsidRPr="19DF6B55">
        <w:rPr>
          <w:rFonts w:ascii="Arial" w:eastAsia="Arial" w:hAnsi="Arial" w:cs="Arial"/>
          <w:color w:val="000000" w:themeColor="text1"/>
          <w:sz w:val="22"/>
          <w:szCs w:val="22"/>
        </w:rPr>
        <w:t>in building the structures that have enabled Riedel’s growth over the years</w:t>
      </w:r>
      <w:r w:rsidR="19FBEDB1" w:rsidRPr="19DF6B55">
        <w:rPr>
          <w:rFonts w:ascii="Arial" w:eastAsia="Arial" w:hAnsi="Arial" w:cs="Arial"/>
          <w:color w:val="000000" w:themeColor="text1"/>
          <w:sz w:val="22"/>
          <w:szCs w:val="22"/>
        </w:rPr>
        <w:t xml:space="preserve">,” said Thomas Riedel, </w:t>
      </w:r>
      <w:r w:rsidR="395132ED" w:rsidRPr="19DF6B55">
        <w:rPr>
          <w:rFonts w:ascii="Arial" w:eastAsia="Arial" w:hAnsi="Arial" w:cs="Arial"/>
          <w:color w:val="000000" w:themeColor="text1"/>
          <w:sz w:val="22"/>
          <w:szCs w:val="22"/>
        </w:rPr>
        <w:t xml:space="preserve">Riedel Group </w:t>
      </w:r>
      <w:r w:rsidR="19FBEDB1" w:rsidRPr="19DF6B55">
        <w:rPr>
          <w:rFonts w:ascii="Arial" w:eastAsia="Arial" w:hAnsi="Arial" w:cs="Arial"/>
          <w:color w:val="000000" w:themeColor="text1"/>
          <w:sz w:val="22"/>
          <w:szCs w:val="22"/>
        </w:rPr>
        <w:t>CEO</w:t>
      </w:r>
      <w:r w:rsidR="3829532E" w:rsidRPr="19DF6B55">
        <w:rPr>
          <w:rFonts w:ascii="Arial" w:eastAsia="Arial" w:hAnsi="Arial" w:cs="Arial"/>
          <w:color w:val="000000" w:themeColor="text1"/>
          <w:sz w:val="22"/>
          <w:szCs w:val="22"/>
        </w:rPr>
        <w:t xml:space="preserve"> and founder of Riedel Communications</w:t>
      </w:r>
      <w:r w:rsidR="19FBEDB1" w:rsidRPr="19DF6B55">
        <w:rPr>
          <w:rFonts w:ascii="Arial" w:eastAsia="Arial" w:hAnsi="Arial" w:cs="Arial"/>
          <w:color w:val="000000" w:themeColor="text1"/>
          <w:sz w:val="22"/>
          <w:szCs w:val="22"/>
        </w:rPr>
        <w:t>. “</w:t>
      </w:r>
      <w:r w:rsidR="3829532E" w:rsidRPr="19DF6B55">
        <w:rPr>
          <w:rFonts w:ascii="Arial" w:eastAsia="Arial" w:hAnsi="Arial" w:cs="Arial"/>
          <w:color w:val="000000" w:themeColor="text1"/>
          <w:sz w:val="22"/>
          <w:szCs w:val="22"/>
        </w:rPr>
        <w:t xml:space="preserve">With Marc, we are appointing a highly capable and trusted leader from our own ranks who combines strong financial expertise with a proven ability to translate data into strategic direction. This evolution strengthens Riedel Communications operationally while further developing our leadership at the Riedel Group </w:t>
      </w:r>
      <w:r w:rsidR="19FBEDB1" w:rsidRPr="19DF6B55">
        <w:rPr>
          <w:rFonts w:ascii="Arial" w:eastAsia="Arial" w:hAnsi="Arial" w:cs="Arial"/>
          <w:color w:val="000000" w:themeColor="text1"/>
          <w:sz w:val="22"/>
          <w:szCs w:val="22"/>
        </w:rPr>
        <w:t>level.”</w:t>
      </w:r>
    </w:p>
    <w:p w14:paraId="56D2132E" w14:textId="77777777" w:rsidR="00AF191A" w:rsidRPr="00E53F11" w:rsidRDefault="00AF191A" w:rsidP="00E53F11">
      <w:pPr>
        <w:pBdr>
          <w:top w:val="nil"/>
          <w:left w:val="nil"/>
          <w:bottom w:val="nil"/>
          <w:right w:val="nil"/>
          <w:between w:val="nil"/>
        </w:pBdr>
        <w:spacing w:line="360" w:lineRule="auto"/>
        <w:rPr>
          <w:rFonts w:ascii="Arial" w:eastAsia="Arial" w:hAnsi="Arial" w:cs="Arial"/>
          <w:color w:val="000000" w:themeColor="text1"/>
          <w:sz w:val="22"/>
          <w:szCs w:val="22"/>
        </w:rPr>
      </w:pPr>
    </w:p>
    <w:p w14:paraId="750FFEE7" w14:textId="0AD85634" w:rsidR="00E53F11" w:rsidRDefault="00AF191A" w:rsidP="00E53F11">
      <w:pPr>
        <w:pBdr>
          <w:top w:val="nil"/>
          <w:left w:val="nil"/>
          <w:bottom w:val="nil"/>
          <w:right w:val="nil"/>
          <w:between w:val="nil"/>
        </w:pBdr>
        <w:spacing w:line="360" w:lineRule="auto"/>
        <w:rPr>
          <w:rFonts w:ascii="Arial" w:eastAsia="Arial" w:hAnsi="Arial" w:cs="Arial"/>
          <w:color w:val="000000" w:themeColor="text1"/>
          <w:sz w:val="22"/>
          <w:szCs w:val="22"/>
        </w:rPr>
      </w:pPr>
      <w:r w:rsidRPr="00F10D06">
        <w:rPr>
          <w:rFonts w:ascii="Arial" w:eastAsia="Arial" w:hAnsi="Arial" w:cs="Arial"/>
          <w:color w:val="000000" w:themeColor="text1"/>
          <w:sz w:val="22"/>
          <w:szCs w:val="22"/>
        </w:rPr>
        <w:t>Engroff joined Riedel Communications in 2024 and most recently served as Director Group</w:t>
      </w:r>
      <w:r w:rsidRPr="00AF191A">
        <w:rPr>
          <w:rFonts w:ascii="Arial" w:eastAsia="Arial" w:hAnsi="Arial" w:cs="Arial"/>
          <w:color w:val="000000" w:themeColor="text1"/>
          <w:sz w:val="22"/>
          <w:szCs w:val="22"/>
        </w:rPr>
        <w:t xml:space="preserve"> Controlling, where he was instrumental in building and developing the company’s controlling structures and processes. Prior to joining Riedel, he held several finance leadership roles at Deutsche Telekom AG, where he worked in various controlling and transformation functions since 2008.</w:t>
      </w:r>
    </w:p>
    <w:p w14:paraId="2DB4D575" w14:textId="77777777" w:rsidR="00AF191A" w:rsidRPr="00E53F11" w:rsidRDefault="00AF191A" w:rsidP="00E53F11">
      <w:pPr>
        <w:pBdr>
          <w:top w:val="nil"/>
          <w:left w:val="nil"/>
          <w:bottom w:val="nil"/>
          <w:right w:val="nil"/>
          <w:between w:val="nil"/>
        </w:pBdr>
        <w:spacing w:line="360" w:lineRule="auto"/>
        <w:rPr>
          <w:rFonts w:ascii="Arial" w:eastAsia="Arial" w:hAnsi="Arial" w:cs="Arial"/>
          <w:color w:val="000000" w:themeColor="text1"/>
          <w:sz w:val="22"/>
          <w:szCs w:val="22"/>
        </w:rPr>
      </w:pPr>
    </w:p>
    <w:p w14:paraId="076C75CE" w14:textId="5D6EC68C" w:rsidR="008A42A2" w:rsidRDefault="008A42A2" w:rsidP="00E53F11">
      <w:pPr>
        <w:pBdr>
          <w:top w:val="nil"/>
          <w:left w:val="nil"/>
          <w:bottom w:val="nil"/>
          <w:right w:val="nil"/>
          <w:between w:val="nil"/>
        </w:pBdr>
        <w:spacing w:line="360" w:lineRule="auto"/>
        <w:rPr>
          <w:rFonts w:ascii="Arial" w:eastAsia="Arial" w:hAnsi="Arial" w:cs="Arial"/>
          <w:color w:val="000000" w:themeColor="text1"/>
          <w:sz w:val="22"/>
          <w:szCs w:val="22"/>
        </w:rPr>
      </w:pPr>
      <w:r w:rsidRPr="008A42A2">
        <w:rPr>
          <w:rFonts w:ascii="Arial" w:eastAsia="Arial" w:hAnsi="Arial" w:cs="Arial"/>
          <w:color w:val="000000" w:themeColor="text1"/>
          <w:sz w:val="22"/>
          <w:szCs w:val="22"/>
        </w:rPr>
        <w:t xml:space="preserve">“I am very grateful for the trust that Thomas and Frank have placed in me,” said Engroff. “I take on this responsibility with humility, supported by </w:t>
      </w:r>
      <w:r>
        <w:rPr>
          <w:rFonts w:ascii="Arial" w:eastAsia="Arial" w:hAnsi="Arial" w:cs="Arial"/>
          <w:color w:val="000000" w:themeColor="text1"/>
          <w:sz w:val="22"/>
          <w:szCs w:val="22"/>
        </w:rPr>
        <w:t>my</w:t>
      </w:r>
      <w:r w:rsidRPr="008A42A2">
        <w:rPr>
          <w:rFonts w:ascii="Arial" w:eastAsia="Arial" w:hAnsi="Arial" w:cs="Arial"/>
          <w:color w:val="000000" w:themeColor="text1"/>
          <w:sz w:val="22"/>
          <w:szCs w:val="22"/>
        </w:rPr>
        <w:t xml:space="preserve"> outstanding team</w:t>
      </w:r>
      <w:r w:rsidR="00191626">
        <w:rPr>
          <w:rFonts w:ascii="Arial" w:eastAsia="Arial" w:hAnsi="Arial" w:cs="Arial"/>
          <w:color w:val="000000" w:themeColor="text1"/>
          <w:sz w:val="22"/>
          <w:szCs w:val="22"/>
        </w:rPr>
        <w:t>,</w:t>
      </w:r>
      <w:r w:rsidRPr="008A42A2">
        <w:rPr>
          <w:rFonts w:ascii="Arial" w:eastAsia="Arial" w:hAnsi="Arial" w:cs="Arial"/>
          <w:color w:val="000000" w:themeColor="text1"/>
          <w:sz w:val="22"/>
          <w:szCs w:val="22"/>
        </w:rPr>
        <w:t xml:space="preserve"> </w:t>
      </w:r>
      <w:r w:rsidR="00191626">
        <w:rPr>
          <w:rFonts w:ascii="Arial" w:eastAsia="Arial" w:hAnsi="Arial" w:cs="Arial"/>
          <w:color w:val="000000" w:themeColor="text1"/>
          <w:sz w:val="22"/>
          <w:szCs w:val="22"/>
        </w:rPr>
        <w:t>which</w:t>
      </w:r>
      <w:r w:rsidR="00191626" w:rsidRPr="008A42A2">
        <w:rPr>
          <w:rFonts w:ascii="Arial" w:eastAsia="Arial" w:hAnsi="Arial" w:cs="Arial"/>
          <w:color w:val="000000" w:themeColor="text1"/>
          <w:sz w:val="22"/>
          <w:szCs w:val="22"/>
        </w:rPr>
        <w:t xml:space="preserve"> </w:t>
      </w:r>
      <w:r w:rsidRPr="008A42A2">
        <w:rPr>
          <w:rFonts w:ascii="Arial" w:eastAsia="Arial" w:hAnsi="Arial" w:cs="Arial"/>
          <w:color w:val="000000" w:themeColor="text1"/>
          <w:sz w:val="22"/>
          <w:szCs w:val="22"/>
        </w:rPr>
        <w:t>has been with me along the way</w:t>
      </w:r>
      <w:r w:rsidR="00191626">
        <w:rPr>
          <w:rFonts w:ascii="Arial" w:eastAsia="Arial" w:hAnsi="Arial" w:cs="Arial"/>
          <w:color w:val="000000" w:themeColor="text1"/>
          <w:sz w:val="22"/>
          <w:szCs w:val="22"/>
        </w:rPr>
        <w:t>,</w:t>
      </w:r>
      <w:r w:rsidRPr="008A42A2">
        <w:rPr>
          <w:rFonts w:ascii="Arial" w:eastAsia="Arial" w:hAnsi="Arial" w:cs="Arial"/>
          <w:color w:val="000000" w:themeColor="text1"/>
          <w:sz w:val="22"/>
          <w:szCs w:val="22"/>
        </w:rPr>
        <w:t xml:space="preserve"> and </w:t>
      </w:r>
      <w:r w:rsidR="00191626">
        <w:rPr>
          <w:rFonts w:ascii="Arial" w:eastAsia="Arial" w:hAnsi="Arial" w:cs="Arial"/>
          <w:color w:val="000000" w:themeColor="text1"/>
          <w:sz w:val="22"/>
          <w:szCs w:val="22"/>
        </w:rPr>
        <w:t xml:space="preserve">by </w:t>
      </w:r>
      <w:r w:rsidRPr="008A42A2">
        <w:rPr>
          <w:rFonts w:ascii="Arial" w:eastAsia="Arial" w:hAnsi="Arial" w:cs="Arial"/>
          <w:color w:val="000000" w:themeColor="text1"/>
          <w:sz w:val="22"/>
          <w:szCs w:val="22"/>
        </w:rPr>
        <w:t>many great colleagues across the organization. Looking ahead, I am excited to continue shaping Riedel’s development while ensuring we support its growth in a sustainable and resilient way.”</w:t>
      </w:r>
    </w:p>
    <w:p w14:paraId="3540B2F1" w14:textId="77777777" w:rsidR="008A42A2" w:rsidRPr="00E53F11" w:rsidRDefault="008A42A2" w:rsidP="00E53F11">
      <w:pPr>
        <w:pBdr>
          <w:top w:val="nil"/>
          <w:left w:val="nil"/>
          <w:bottom w:val="nil"/>
          <w:right w:val="nil"/>
          <w:between w:val="nil"/>
        </w:pBdr>
        <w:spacing w:line="360" w:lineRule="auto"/>
        <w:rPr>
          <w:rFonts w:ascii="Arial" w:eastAsia="Arial" w:hAnsi="Arial" w:cs="Arial"/>
          <w:color w:val="000000" w:themeColor="text1"/>
          <w:sz w:val="22"/>
          <w:szCs w:val="22"/>
        </w:rPr>
      </w:pPr>
    </w:p>
    <w:p w14:paraId="78106389" w14:textId="48664BB7" w:rsidR="00E53F11" w:rsidRPr="00E53F11" w:rsidRDefault="00E53F11" w:rsidP="007D71CF">
      <w:pPr>
        <w:pBdr>
          <w:top w:val="nil"/>
          <w:left w:val="nil"/>
          <w:bottom w:val="nil"/>
          <w:right w:val="nil"/>
          <w:between w:val="nil"/>
        </w:pBdr>
        <w:spacing w:line="360" w:lineRule="auto"/>
        <w:rPr>
          <w:rFonts w:ascii="Arial" w:eastAsia="Arial" w:hAnsi="Arial" w:cs="Arial"/>
          <w:color w:val="000000" w:themeColor="text1"/>
          <w:sz w:val="22"/>
          <w:szCs w:val="22"/>
        </w:rPr>
      </w:pPr>
      <w:r w:rsidRPr="00E53F11">
        <w:rPr>
          <w:rFonts w:ascii="Arial" w:eastAsia="Arial" w:hAnsi="Arial" w:cs="Arial"/>
          <w:color w:val="000000" w:themeColor="text1"/>
          <w:sz w:val="22"/>
          <w:szCs w:val="22"/>
        </w:rPr>
        <w:t>Eischet added: “Riedel’s success has always been a team effort. I am proud of what we have achieved together over the past years and grateful to have been part of this journey. With Marc taking on the CFO role, we are strengthening our operational foundation even further. I look forward to focusing more on the broader development of the Riedel Group and</w:t>
      </w:r>
      <w:r w:rsidR="008A42A2">
        <w:rPr>
          <w:rFonts w:ascii="Arial" w:eastAsia="Arial" w:hAnsi="Arial" w:cs="Arial"/>
          <w:color w:val="000000" w:themeColor="text1"/>
          <w:sz w:val="22"/>
          <w:szCs w:val="22"/>
        </w:rPr>
        <w:t xml:space="preserve"> driving</w:t>
      </w:r>
      <w:r w:rsidRPr="00E53F11">
        <w:rPr>
          <w:rFonts w:ascii="Arial" w:eastAsia="Arial" w:hAnsi="Arial" w:cs="Arial"/>
          <w:color w:val="000000" w:themeColor="text1"/>
          <w:sz w:val="22"/>
          <w:szCs w:val="22"/>
        </w:rPr>
        <w:t xml:space="preserve"> the next phase of our growth.”</w:t>
      </w:r>
    </w:p>
    <w:p w14:paraId="2D951E36" w14:textId="77777777" w:rsidR="000644B0" w:rsidRPr="00E53F11" w:rsidRDefault="000644B0" w:rsidP="00FB5A3B">
      <w:pPr>
        <w:spacing w:line="360" w:lineRule="auto"/>
        <w:rPr>
          <w:rFonts w:ascii="Arial" w:hAnsi="Arial" w:cs="Arial"/>
          <w:sz w:val="22"/>
          <w:szCs w:val="22"/>
        </w:rPr>
      </w:pPr>
    </w:p>
    <w:p w14:paraId="4CB4CFBD" w14:textId="77777777" w:rsidR="00FB5A3B" w:rsidRPr="00E53F11" w:rsidRDefault="00FB5A3B" w:rsidP="00FB5A3B">
      <w:pPr>
        <w:spacing w:line="360" w:lineRule="auto"/>
        <w:rPr>
          <w:rFonts w:ascii="Arial" w:hAnsi="Arial" w:cs="Arial"/>
          <w:sz w:val="22"/>
          <w:szCs w:val="22"/>
        </w:rPr>
      </w:pPr>
      <w:r w:rsidRPr="00E53F11">
        <w:rPr>
          <w:rFonts w:ascii="Arial" w:hAnsi="Arial" w:cs="Arial"/>
          <w:sz w:val="22"/>
          <w:szCs w:val="22"/>
        </w:rPr>
        <w:t xml:space="preserve">Further information about Riedel and the company’s products is available at </w:t>
      </w:r>
      <w:hyperlink r:id="rId24" w:history="1">
        <w:r w:rsidRPr="00E53F11">
          <w:rPr>
            <w:rStyle w:val="Hyperlink"/>
            <w:rFonts w:ascii="Arial" w:hAnsi="Arial" w:cs="Arial"/>
            <w:sz w:val="22"/>
            <w:szCs w:val="22"/>
          </w:rPr>
          <w:t>www.riedel.net</w:t>
        </w:r>
      </w:hyperlink>
      <w:r w:rsidRPr="00E53F11">
        <w:rPr>
          <w:rFonts w:ascii="Arial" w:hAnsi="Arial" w:cs="Arial"/>
          <w:sz w:val="22"/>
          <w:szCs w:val="22"/>
        </w:rPr>
        <w:t>.</w:t>
      </w:r>
    </w:p>
    <w:p w14:paraId="4F92627F" w14:textId="77777777" w:rsidR="00D80439" w:rsidRPr="00E53F11" w:rsidRDefault="00D80439">
      <w:pPr>
        <w:spacing w:line="360" w:lineRule="auto"/>
        <w:rPr>
          <w:rFonts w:ascii="Arial" w:eastAsia="Arial" w:hAnsi="Arial" w:cs="Arial"/>
          <w:sz w:val="22"/>
          <w:szCs w:val="22"/>
        </w:rPr>
      </w:pPr>
    </w:p>
    <w:p w14:paraId="3DD97E00" w14:textId="77777777" w:rsidR="00D80439" w:rsidRPr="00E53F11" w:rsidRDefault="0090635B">
      <w:pPr>
        <w:pBdr>
          <w:top w:val="nil"/>
          <w:left w:val="nil"/>
          <w:bottom w:val="nil"/>
          <w:right w:val="nil"/>
          <w:between w:val="nil"/>
        </w:pBdr>
        <w:spacing w:line="360" w:lineRule="auto"/>
        <w:jc w:val="center"/>
        <w:rPr>
          <w:rFonts w:ascii="Arial" w:eastAsia="Arial" w:hAnsi="Arial" w:cs="Arial"/>
          <w:color w:val="000000"/>
          <w:sz w:val="22"/>
          <w:szCs w:val="22"/>
        </w:rPr>
      </w:pPr>
      <w:r w:rsidRPr="00E53F11">
        <w:rPr>
          <w:rFonts w:ascii="Arial" w:eastAsia="Arial" w:hAnsi="Arial" w:cs="Arial"/>
          <w:color w:val="000000"/>
          <w:sz w:val="22"/>
          <w:szCs w:val="22"/>
        </w:rPr>
        <w:t># # #</w:t>
      </w:r>
    </w:p>
    <w:p w14:paraId="5BC39400" w14:textId="77777777" w:rsidR="00D80439" w:rsidRPr="00E53F11" w:rsidRDefault="00D80439">
      <w:pPr>
        <w:pBdr>
          <w:top w:val="nil"/>
          <w:left w:val="nil"/>
          <w:bottom w:val="nil"/>
          <w:right w:val="nil"/>
          <w:between w:val="nil"/>
        </w:pBdr>
        <w:spacing w:line="360" w:lineRule="auto"/>
        <w:rPr>
          <w:rFonts w:ascii="Arial" w:eastAsia="Arial" w:hAnsi="Arial" w:cs="Arial"/>
          <w:color w:val="000000"/>
          <w:sz w:val="22"/>
          <w:szCs w:val="22"/>
        </w:rPr>
      </w:pPr>
    </w:p>
    <w:p w14:paraId="7911A135" w14:textId="77777777" w:rsidR="00D80439" w:rsidRPr="00E53F11" w:rsidRDefault="0090635B">
      <w:pPr>
        <w:rPr>
          <w:rFonts w:ascii="Arial" w:eastAsia="Arial" w:hAnsi="Arial" w:cs="Arial"/>
          <w:b/>
          <w:sz w:val="20"/>
          <w:szCs w:val="20"/>
        </w:rPr>
      </w:pPr>
      <w:r w:rsidRPr="00E53F11">
        <w:rPr>
          <w:rFonts w:ascii="Arial" w:eastAsia="Arial" w:hAnsi="Arial" w:cs="Arial"/>
          <w:b/>
          <w:sz w:val="20"/>
          <w:szCs w:val="20"/>
        </w:rPr>
        <w:t xml:space="preserve">About Riedel Communications </w:t>
      </w:r>
    </w:p>
    <w:p w14:paraId="34626CF5" w14:textId="77777777" w:rsidR="00D80439" w:rsidRPr="00E53F11" w:rsidRDefault="007D71CF">
      <w:pPr>
        <w:rPr>
          <w:rFonts w:ascii="Arial" w:eastAsia="Arial" w:hAnsi="Arial" w:cs="Arial"/>
          <w:b/>
          <w:i/>
          <w:sz w:val="20"/>
          <w:szCs w:val="20"/>
        </w:rPr>
      </w:pPr>
      <w:r w:rsidRPr="00E53F11">
        <w:rPr>
          <w:rFonts w:ascii="Arial" w:eastAsia="Arial" w:hAnsi="Arial" w:cs="Arial"/>
          <w:sz w:val="20"/>
          <w:szCs w:val="20"/>
        </w:rPr>
        <w:t>Riedel Communications is a leading provider of live production tools in the worlds of media, sports, and entertainment. The company's hard- and software solutions span from distributed video and audio networks over intercom and replay solutions to WAN and MPLS applications. Thanks to Riedel's holistic approach, its three business units — Product Division, Managed Technology Division, and Networks Division — can leverage powerful synergies to provide flexible infrastructures, tools, and services for both fixed and temporary installations around the globe, enabling Riedel customers to run even the most complex projects on-site, remotely, or in the cloud. Riedel is locally headquartered in Santa Clarita, California, with its global headquarters in Wuppertal, Germany. Riedel employs over 1,000 people in 30 locations throughout Europe, Australia, Asia, and the Americas.</w:t>
      </w:r>
      <w:r w:rsidR="0090635B" w:rsidRPr="00E53F11">
        <w:rPr>
          <w:rFonts w:ascii="Arial" w:eastAsia="Arial" w:hAnsi="Arial" w:cs="Arial"/>
          <w:sz w:val="20"/>
          <w:szCs w:val="20"/>
        </w:rPr>
        <w:br/>
      </w:r>
      <w:r w:rsidR="0090635B" w:rsidRPr="00E53F11">
        <w:rPr>
          <w:rFonts w:ascii="Arial" w:eastAsia="Arial" w:hAnsi="Arial" w:cs="Arial"/>
          <w:sz w:val="20"/>
          <w:szCs w:val="20"/>
        </w:rPr>
        <w:br/>
      </w:r>
      <w:r w:rsidR="0090635B" w:rsidRPr="00E53F11">
        <w:rPr>
          <w:rFonts w:ascii="Arial" w:eastAsia="Arial" w:hAnsi="Arial" w:cs="Arial"/>
          <w:i/>
          <w:sz w:val="20"/>
          <w:szCs w:val="20"/>
        </w:rPr>
        <w:t>All trademarks appearing herein are the property of their respective owners.</w:t>
      </w:r>
    </w:p>
    <w:sectPr w:rsidR="00D80439" w:rsidRPr="00E53F11" w:rsidSect="00F75D62">
      <w:footerReference w:type="default" r:id="rId25"/>
      <w:headerReference w:type="first" r:id="rId26"/>
      <w:footerReference w:type="first" r:id="rId27"/>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4FC1" w14:textId="77777777" w:rsidR="003D253E" w:rsidRDefault="003D253E">
      <w:r>
        <w:separator/>
      </w:r>
    </w:p>
  </w:endnote>
  <w:endnote w:type="continuationSeparator" w:id="0">
    <w:p w14:paraId="5D1F3777" w14:textId="77777777" w:rsidR="003D253E" w:rsidRDefault="003D2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37F15"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A5F0F"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B157A" w14:textId="77777777" w:rsidR="003D253E" w:rsidRDefault="003D253E">
      <w:r>
        <w:separator/>
      </w:r>
    </w:p>
  </w:footnote>
  <w:footnote w:type="continuationSeparator" w:id="0">
    <w:p w14:paraId="45E4C9A2" w14:textId="77777777" w:rsidR="003D253E" w:rsidRDefault="003D2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1D887" w14:textId="77777777" w:rsidR="00D80439" w:rsidRDefault="0090635B">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8240" behindDoc="0" locked="0" layoutInCell="1" hidden="0" allowOverlap="1" wp14:anchorId="10447793" wp14:editId="2DAC0A7C">
              <wp:simplePos x="0" y="0"/>
              <wp:positionH relativeFrom="column">
                <wp:posOffset>-914399</wp:posOffset>
              </wp:positionH>
              <wp:positionV relativeFrom="paragraph">
                <wp:posOffset>-457199</wp:posOffset>
              </wp:positionV>
              <wp:extent cx="8978265" cy="1162050"/>
              <wp:effectExtent l="0" t="0" r="0" b="0"/>
              <wp:wrapSquare wrapText="bothSides" distT="0" distB="0" distL="114300" distR="114300"/>
              <wp:docPr id="22" name="Rectangle 22"/>
              <wp:cNvGraphicFramePr/>
              <a:graphic xmlns:a="http://schemas.openxmlformats.org/drawingml/2006/main">
                <a:graphicData uri="http://schemas.microsoft.com/office/word/2010/wordprocessingShape">
                  <wps:wsp>
                    <wps:cNvSpPr/>
                    <wps:spPr>
                      <a:xfrm>
                        <a:off x="866393" y="3208500"/>
                        <a:ext cx="8959215" cy="1143000"/>
                      </a:xfrm>
                      <a:prstGeom prst="rect">
                        <a:avLst/>
                      </a:prstGeom>
                      <a:solidFill>
                        <a:srgbClr val="BB2129"/>
                      </a:solidFill>
                      <a:ln>
                        <a:noFill/>
                      </a:ln>
                    </wps:spPr>
                    <wps:txbx>
                      <w:txbxContent>
                        <w:p w14:paraId="73EA9172" w14:textId="77777777" w:rsidR="00D80439" w:rsidRDefault="00D80439">
                          <w:pPr>
                            <w:textDirection w:val="btLr"/>
                          </w:pPr>
                        </w:p>
                      </w:txbxContent>
                    </wps:txbx>
                    <wps:bodyPr spcFirstLastPara="1" wrap="square" lIns="91425" tIns="91425" rIns="91425" bIns="91425" anchor="ctr" anchorCtr="0">
                      <a:noAutofit/>
                    </wps:bodyPr>
                  </wps:wsp>
                </a:graphicData>
              </a:graphic>
            </wp:anchor>
          </w:drawing>
        </mc:Choice>
        <mc:Fallback xmlns:pic="http://schemas.openxmlformats.org/drawingml/2006/picture" xmlns:a="http://schemas.openxmlformats.org/drawingml/2006/main">
          <w:pict>
            <v:rect id="Rectangle 22" style="position:absolute;left:0;text-align:left;margin-left:-1in;margin-top:-36pt;width:706.95pt;height:91.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b2129" stroked="f" w14:anchorId="104477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">
              <v:textbox inset="2.53958mm,2.53958mm,2.53958mm,2.53958mm">
                <w:txbxContent>
                  <w:p w:rsidR="00D80439" w:rsidRDefault="00D80439" w14:paraId="73EA9172" w14:textId="77777777">
                    <w:pPr>
                      <w:textDirection w:val="btLr"/>
                    </w:pPr>
                  </w:p>
                </w:txbxContent>
              </v:textbox>
              <w10:wrap type="square"/>
            </v:rect>
          </w:pict>
        </mc:Fallback>
      </mc:AlternateContent>
    </w:r>
    <w:r>
      <w:rPr>
        <w:noProof/>
      </w:rPr>
      <mc:AlternateContent>
        <mc:Choice Requires="wps">
          <w:drawing>
            <wp:anchor distT="0" distB="0" distL="114300" distR="114300" simplePos="0" relativeHeight="251659264" behindDoc="0" locked="0" layoutInCell="1" hidden="0" allowOverlap="1" wp14:anchorId="3C1B06D9" wp14:editId="73E27777">
              <wp:simplePos x="0" y="0"/>
              <wp:positionH relativeFrom="column">
                <wp:posOffset>-228599</wp:posOffset>
              </wp:positionH>
              <wp:positionV relativeFrom="paragraph">
                <wp:posOffset>127000</wp:posOffset>
              </wp:positionV>
              <wp:extent cx="1847850" cy="476250"/>
              <wp:effectExtent l="0" t="0" r="0" b="0"/>
              <wp:wrapNone/>
              <wp:docPr id="21" name="Rectangle 21"/>
              <wp:cNvGraphicFramePr/>
              <a:graphic xmlns:a="http://schemas.openxmlformats.org/drawingml/2006/main">
                <a:graphicData uri="http://schemas.microsoft.com/office/word/2010/wordprocessingShape">
                  <wps:wsp>
                    <wps:cNvSpPr/>
                    <wps:spPr>
                      <a:xfrm>
                        <a:off x="4431600" y="3551400"/>
                        <a:ext cx="1828800" cy="457200"/>
                      </a:xfrm>
                      <a:prstGeom prst="rect">
                        <a:avLst/>
                      </a:prstGeom>
                      <a:noFill/>
                      <a:ln>
                        <a:noFill/>
                      </a:ln>
                    </wps:spPr>
                    <wps:txbx>
                      <w:txbxContent>
                        <w:p w14:paraId="488ED9FE" w14:textId="77777777" w:rsidR="00D80439" w:rsidRDefault="0090635B">
                          <w:pPr>
                            <w:textDirection w:val="btLr"/>
                          </w:pPr>
                          <w:r>
                            <w:rPr>
                              <w:rFonts w:ascii="Arial" w:eastAsia="Arial" w:hAnsi="Arial" w:cs="Arial"/>
                              <w:color w:val="FFFFFF"/>
                              <w:sz w:val="28"/>
                            </w:rPr>
                            <w:t>PRESS RELEASE</w:t>
                          </w:r>
                        </w:p>
                      </w:txbxContent>
                    </wps:txbx>
                    <wps:bodyPr spcFirstLastPara="1" wrap="square" lIns="91425" tIns="91425" rIns="91425" bIns="91425" anchor="t" anchorCtr="0">
                      <a:noAutofit/>
                    </wps:bodyPr>
                  </wps:wsp>
                </a:graphicData>
              </a:graphic>
            </wp:anchor>
          </w:drawing>
        </mc:Choice>
        <mc:Fallback xmlns:pic="http://schemas.openxmlformats.org/drawingml/2006/picture" xmlns:a="http://schemas.openxmlformats.org/drawingml/2006/main">
          <w:pict>
            <v:rect id="Rectangle 21" style="position:absolute;left:0;text-align:left;margin-left:-18pt;margin-top:10pt;width:145.5pt;height:37.5pt;z-index:251659264;visibility:visible;mso-wrap-style:square;mso-wrap-distance-left:9pt;mso-wrap-distance-top:0;mso-wrap-distance-right:9pt;mso-wrap-distance-bottom:0;mso-position-horizontal:absolute;mso-position-horizontal-relative:text;mso-position-vertical:absolute;mso-position-vertical-relative:text;v-text-anchor:top" o:spid="_x0000_s1027" filled="f" stroked="f" w14:anchorId="3C1B06D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">
              <v:textbox inset="2.53958mm,2.53958mm,2.53958mm,2.53958mm">
                <w:txbxContent>
                  <w:p w:rsidR="00D80439" w:rsidRDefault="0090635B" w14:paraId="488ED9FE" w14:textId="77777777">
                    <w:pPr>
                      <w:textDirection w:val="btLr"/>
                    </w:pPr>
                    <w:r>
                      <w:rPr>
                        <w:rFonts w:ascii="Arial" w:hAnsi="Arial" w:eastAsia="Arial" w:cs="Arial"/>
                        <w:color w:val="FFFFFF"/>
                        <w:sz w:val="28"/>
                      </w:rPr>
                      <w:t>PRESS RELEASE</w:t>
                    </w:r>
                  </w:p>
                </w:txbxContent>
              </v:textbox>
            </v:rect>
          </w:pict>
        </mc:Fallback>
      </mc:AlternateContent>
    </w:r>
    <w:r>
      <w:rPr>
        <w:noProof/>
      </w:rPr>
      <w:drawing>
        <wp:anchor distT="0" distB="0" distL="114300" distR="114300" simplePos="0" relativeHeight="251660288" behindDoc="0" locked="0" layoutInCell="1" hidden="0" allowOverlap="1" wp14:anchorId="520DF8C1" wp14:editId="7D0CECEF">
          <wp:simplePos x="0" y="0"/>
          <wp:positionH relativeFrom="column">
            <wp:posOffset>4718050</wp:posOffset>
          </wp:positionH>
          <wp:positionV relativeFrom="paragraph">
            <wp:posOffset>-76198</wp:posOffset>
          </wp:positionV>
          <wp:extent cx="1485900" cy="401320"/>
          <wp:effectExtent l="0" t="0" r="0" b="0"/>
          <wp:wrapSquare wrapText="bothSides" distT="0" distB="0" distL="114300" distR="114300"/>
          <wp:docPr id="26" name="image8.png" descr="Riedel-Logo_weiß"/>
          <wp:cNvGraphicFramePr/>
          <a:graphic xmlns:a="http://schemas.openxmlformats.org/drawingml/2006/main">
            <a:graphicData uri="http://schemas.openxmlformats.org/drawingml/2006/picture">
              <pic:pic xmlns:pic="http://schemas.openxmlformats.org/drawingml/2006/picture">
                <pic:nvPicPr>
                  <pic:cNvPr id="0" name="image8.png" descr="Riedel-Logo_weiß"/>
                  <pic:cNvPicPr preferRelativeResize="0"/>
                </pic:nvPicPr>
                <pic:blipFill>
                  <a:blip r:embed="rId1"/>
                  <a:srcRect/>
                  <a:stretch>
                    <a:fillRect/>
                  </a:stretch>
                </pic:blipFill>
                <pic:spPr>
                  <a:xfrm>
                    <a:off x="0" y="0"/>
                    <a:ext cx="1485900" cy="401320"/>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3F11"/>
    <w:rsid w:val="00014645"/>
    <w:rsid w:val="0002259B"/>
    <w:rsid w:val="00027712"/>
    <w:rsid w:val="000352CA"/>
    <w:rsid w:val="00055106"/>
    <w:rsid w:val="0006009E"/>
    <w:rsid w:val="000644B0"/>
    <w:rsid w:val="0007125E"/>
    <w:rsid w:val="000745D9"/>
    <w:rsid w:val="00082C30"/>
    <w:rsid w:val="00097810"/>
    <w:rsid w:val="000C51B3"/>
    <w:rsid w:val="000D1D37"/>
    <w:rsid w:val="000E7DF4"/>
    <w:rsid w:val="00100E1C"/>
    <w:rsid w:val="0011263A"/>
    <w:rsid w:val="001240AA"/>
    <w:rsid w:val="00152D8B"/>
    <w:rsid w:val="001825E6"/>
    <w:rsid w:val="00191626"/>
    <w:rsid w:val="00194BBA"/>
    <w:rsid w:val="00194BE8"/>
    <w:rsid w:val="001B0043"/>
    <w:rsid w:val="001F1A11"/>
    <w:rsid w:val="001F6488"/>
    <w:rsid w:val="00203219"/>
    <w:rsid w:val="00212348"/>
    <w:rsid w:val="0021402C"/>
    <w:rsid w:val="002153A6"/>
    <w:rsid w:val="00216746"/>
    <w:rsid w:val="00222EEE"/>
    <w:rsid w:val="0025128B"/>
    <w:rsid w:val="0026256E"/>
    <w:rsid w:val="00270CAE"/>
    <w:rsid w:val="0027158D"/>
    <w:rsid w:val="002739C8"/>
    <w:rsid w:val="00276BEF"/>
    <w:rsid w:val="00283019"/>
    <w:rsid w:val="00286F92"/>
    <w:rsid w:val="002A3A18"/>
    <w:rsid w:val="002C272E"/>
    <w:rsid w:val="002C4B7C"/>
    <w:rsid w:val="002D0D5F"/>
    <w:rsid w:val="002F00DB"/>
    <w:rsid w:val="002F5097"/>
    <w:rsid w:val="002F7755"/>
    <w:rsid w:val="003012EA"/>
    <w:rsid w:val="003031BC"/>
    <w:rsid w:val="003229B3"/>
    <w:rsid w:val="00322B5C"/>
    <w:rsid w:val="00345E6F"/>
    <w:rsid w:val="00346EF2"/>
    <w:rsid w:val="00352E7D"/>
    <w:rsid w:val="00360F4E"/>
    <w:rsid w:val="00367FA5"/>
    <w:rsid w:val="00373BB3"/>
    <w:rsid w:val="003A48DC"/>
    <w:rsid w:val="003D0D3A"/>
    <w:rsid w:val="003D253E"/>
    <w:rsid w:val="003E231C"/>
    <w:rsid w:val="003E2590"/>
    <w:rsid w:val="00401BF0"/>
    <w:rsid w:val="0041198C"/>
    <w:rsid w:val="004127D7"/>
    <w:rsid w:val="004131EF"/>
    <w:rsid w:val="004203CD"/>
    <w:rsid w:val="004275E4"/>
    <w:rsid w:val="0043298F"/>
    <w:rsid w:val="00463737"/>
    <w:rsid w:val="004749E6"/>
    <w:rsid w:val="00480F92"/>
    <w:rsid w:val="004824A5"/>
    <w:rsid w:val="00496A5A"/>
    <w:rsid w:val="004971A8"/>
    <w:rsid w:val="004A2EB1"/>
    <w:rsid w:val="004A5939"/>
    <w:rsid w:val="004B51BD"/>
    <w:rsid w:val="004C3A08"/>
    <w:rsid w:val="004C5FA4"/>
    <w:rsid w:val="004E02F6"/>
    <w:rsid w:val="004E0B83"/>
    <w:rsid w:val="004E171D"/>
    <w:rsid w:val="00500433"/>
    <w:rsid w:val="0052197B"/>
    <w:rsid w:val="00537236"/>
    <w:rsid w:val="005450DF"/>
    <w:rsid w:val="00550EEF"/>
    <w:rsid w:val="005646D5"/>
    <w:rsid w:val="005946A1"/>
    <w:rsid w:val="005B49CF"/>
    <w:rsid w:val="005E4DD9"/>
    <w:rsid w:val="005F26F1"/>
    <w:rsid w:val="00600E0E"/>
    <w:rsid w:val="006241AE"/>
    <w:rsid w:val="00666F98"/>
    <w:rsid w:val="0067658E"/>
    <w:rsid w:val="00686DDB"/>
    <w:rsid w:val="00696BC8"/>
    <w:rsid w:val="006C6928"/>
    <w:rsid w:val="006E0158"/>
    <w:rsid w:val="006E4326"/>
    <w:rsid w:val="006F7677"/>
    <w:rsid w:val="00726757"/>
    <w:rsid w:val="00732A48"/>
    <w:rsid w:val="007C0303"/>
    <w:rsid w:val="007C5729"/>
    <w:rsid w:val="007D71CF"/>
    <w:rsid w:val="007E025F"/>
    <w:rsid w:val="007E362E"/>
    <w:rsid w:val="007F0E94"/>
    <w:rsid w:val="00804100"/>
    <w:rsid w:val="00820C23"/>
    <w:rsid w:val="008310E6"/>
    <w:rsid w:val="008324DE"/>
    <w:rsid w:val="00844BC6"/>
    <w:rsid w:val="00865DDD"/>
    <w:rsid w:val="008666AE"/>
    <w:rsid w:val="00873FAA"/>
    <w:rsid w:val="0088414D"/>
    <w:rsid w:val="00885F5C"/>
    <w:rsid w:val="008A42A2"/>
    <w:rsid w:val="008B553A"/>
    <w:rsid w:val="008F7BA4"/>
    <w:rsid w:val="0090635B"/>
    <w:rsid w:val="00915051"/>
    <w:rsid w:val="00915557"/>
    <w:rsid w:val="0092217F"/>
    <w:rsid w:val="00936EE2"/>
    <w:rsid w:val="00964FAA"/>
    <w:rsid w:val="009F6A10"/>
    <w:rsid w:val="00A16AF2"/>
    <w:rsid w:val="00A26B8F"/>
    <w:rsid w:val="00A46CB9"/>
    <w:rsid w:val="00A64141"/>
    <w:rsid w:val="00A64363"/>
    <w:rsid w:val="00A74A0D"/>
    <w:rsid w:val="00A75EB1"/>
    <w:rsid w:val="00A779DF"/>
    <w:rsid w:val="00A80014"/>
    <w:rsid w:val="00A87626"/>
    <w:rsid w:val="00A9334F"/>
    <w:rsid w:val="00A937D4"/>
    <w:rsid w:val="00AB4894"/>
    <w:rsid w:val="00AB5A73"/>
    <w:rsid w:val="00AC0FF3"/>
    <w:rsid w:val="00AD5593"/>
    <w:rsid w:val="00AD61CC"/>
    <w:rsid w:val="00AE3125"/>
    <w:rsid w:val="00AE65D8"/>
    <w:rsid w:val="00AF191A"/>
    <w:rsid w:val="00AF5E58"/>
    <w:rsid w:val="00AF5F01"/>
    <w:rsid w:val="00B16097"/>
    <w:rsid w:val="00B2147D"/>
    <w:rsid w:val="00B25C24"/>
    <w:rsid w:val="00B3223E"/>
    <w:rsid w:val="00B345E6"/>
    <w:rsid w:val="00B3510E"/>
    <w:rsid w:val="00B3585A"/>
    <w:rsid w:val="00B63BC7"/>
    <w:rsid w:val="00B775D8"/>
    <w:rsid w:val="00BB2D84"/>
    <w:rsid w:val="00BC18B4"/>
    <w:rsid w:val="00BC38DE"/>
    <w:rsid w:val="00BC4908"/>
    <w:rsid w:val="00BD24ED"/>
    <w:rsid w:val="00BF545C"/>
    <w:rsid w:val="00BF7623"/>
    <w:rsid w:val="00C006A0"/>
    <w:rsid w:val="00C2588F"/>
    <w:rsid w:val="00C5289E"/>
    <w:rsid w:val="00C662FC"/>
    <w:rsid w:val="00C70BA7"/>
    <w:rsid w:val="00CC4AE2"/>
    <w:rsid w:val="00CC6F00"/>
    <w:rsid w:val="00CD77EA"/>
    <w:rsid w:val="00CE0A43"/>
    <w:rsid w:val="00CF1856"/>
    <w:rsid w:val="00D00656"/>
    <w:rsid w:val="00D0158B"/>
    <w:rsid w:val="00D10195"/>
    <w:rsid w:val="00D23188"/>
    <w:rsid w:val="00D31DDC"/>
    <w:rsid w:val="00D32041"/>
    <w:rsid w:val="00D716BD"/>
    <w:rsid w:val="00D748E8"/>
    <w:rsid w:val="00D767FB"/>
    <w:rsid w:val="00D80439"/>
    <w:rsid w:val="00D82BA3"/>
    <w:rsid w:val="00D8695F"/>
    <w:rsid w:val="00D97271"/>
    <w:rsid w:val="00DD4D69"/>
    <w:rsid w:val="00DE04E5"/>
    <w:rsid w:val="00DE1957"/>
    <w:rsid w:val="00E10521"/>
    <w:rsid w:val="00E15B27"/>
    <w:rsid w:val="00E21F42"/>
    <w:rsid w:val="00E33689"/>
    <w:rsid w:val="00E46285"/>
    <w:rsid w:val="00E51B29"/>
    <w:rsid w:val="00E53F11"/>
    <w:rsid w:val="00E67CEA"/>
    <w:rsid w:val="00E74A9A"/>
    <w:rsid w:val="00E8556F"/>
    <w:rsid w:val="00E91F5E"/>
    <w:rsid w:val="00EB0335"/>
    <w:rsid w:val="00EC300F"/>
    <w:rsid w:val="00EC4B08"/>
    <w:rsid w:val="00EC7AE4"/>
    <w:rsid w:val="00EC7C72"/>
    <w:rsid w:val="00ED1166"/>
    <w:rsid w:val="00F018F9"/>
    <w:rsid w:val="00F03D2A"/>
    <w:rsid w:val="00F10D06"/>
    <w:rsid w:val="00F14246"/>
    <w:rsid w:val="00F2161C"/>
    <w:rsid w:val="00F30DE5"/>
    <w:rsid w:val="00F55E67"/>
    <w:rsid w:val="00F74FC1"/>
    <w:rsid w:val="00F75D62"/>
    <w:rsid w:val="00F83906"/>
    <w:rsid w:val="00FB5A3B"/>
    <w:rsid w:val="00FD284D"/>
    <w:rsid w:val="00FE1162"/>
    <w:rsid w:val="00FE50FF"/>
    <w:rsid w:val="00FE6F41"/>
    <w:rsid w:val="00FF2F95"/>
    <w:rsid w:val="00FF56DB"/>
    <w:rsid w:val="03E19A0D"/>
    <w:rsid w:val="0B9D1980"/>
    <w:rsid w:val="0E17D537"/>
    <w:rsid w:val="1613D2B3"/>
    <w:rsid w:val="19DF6B55"/>
    <w:rsid w:val="19FBEDB1"/>
    <w:rsid w:val="1A47A20E"/>
    <w:rsid w:val="1B85F283"/>
    <w:rsid w:val="1BB2DDCD"/>
    <w:rsid w:val="1D243F6C"/>
    <w:rsid w:val="219C5BBA"/>
    <w:rsid w:val="24B273C3"/>
    <w:rsid w:val="2581FA3D"/>
    <w:rsid w:val="3426BE73"/>
    <w:rsid w:val="3829532E"/>
    <w:rsid w:val="395132ED"/>
    <w:rsid w:val="3993F582"/>
    <w:rsid w:val="3C612306"/>
    <w:rsid w:val="3E2262A1"/>
    <w:rsid w:val="495C07E9"/>
    <w:rsid w:val="4C9B5566"/>
    <w:rsid w:val="5069F27C"/>
    <w:rsid w:val="5188E61C"/>
    <w:rsid w:val="53BD62F0"/>
    <w:rsid w:val="59387D2E"/>
    <w:rsid w:val="59EA216C"/>
    <w:rsid w:val="5F11CDE0"/>
    <w:rsid w:val="6181C182"/>
    <w:rsid w:val="694DA987"/>
    <w:rsid w:val="6C83DBB3"/>
    <w:rsid w:val="6E05E87B"/>
    <w:rsid w:val="7683FDD5"/>
    <w:rsid w:val="768610F9"/>
    <w:rsid w:val="77F2EBA4"/>
    <w:rsid w:val="79B78179"/>
    <w:rsid w:val="7D230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C9E69"/>
  <w15:docId w15:val="{3C0AC001-8B92-D946-8D03-AF9989828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256E"/>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bsky.app/profile/riedel-net.bsky.social"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press@riedel.net" TargetMode="External"/><Relationship Id="rId7" Type="http://schemas.openxmlformats.org/officeDocument/2006/relationships/webSettings" Target="webSettings.xml"/><Relationship Id="rId12" Type="http://schemas.openxmlformats.org/officeDocument/2006/relationships/hyperlink" Target="https://www.linkedin.com/company/549773/" TargetMode="External"/><Relationship Id="rId17" Type="http://schemas.openxmlformats.org/officeDocument/2006/relationships/image" Target="media/image4.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instagram.com/riedelcommunications/" TargetMode="External"/><Relationship Id="rId20" Type="http://schemas.openxmlformats.org/officeDocument/2006/relationships/hyperlink" Target="mailto:sunny@wallstcom.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www.riedel.net/"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www.wallstcom.com/Riedel/Riedel-FrankEischetMarcEngroff.jpg" TargetMode="External"/><Relationship Id="rId28" Type="http://schemas.openxmlformats.org/officeDocument/2006/relationships/fontTable" Target="fontTable.xml"/><Relationship Id="rId10" Type="http://schemas.openxmlformats.org/officeDocument/2006/relationships/hyperlink" Target="https://www.facebook.com/RIEDELCommunicationsInternational/" TargetMode="External"/><Relationship Id="rId19" Type="http://schemas.openxmlformats.org/officeDocument/2006/relationships/image" Target="media/image5.jp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youtube.com/user/riedelcommunications" TargetMode="External"/><Relationship Id="rId22" Type="http://schemas.openxmlformats.org/officeDocument/2006/relationships/hyperlink" Target="https://www.wallstcom.com/Riedel/260506-Riedel-Leadership_Expansion.docx" TargetMode="External"/><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Props1.xml><?xml version="1.0" encoding="utf-8"?>
<ds:datastoreItem xmlns:ds="http://schemas.openxmlformats.org/officeDocument/2006/customXml" ds:itemID="{5E4EFD90-3D85-459F-9C10-8AE3110FF5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3.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779</Words>
  <Characters>5058</Characters>
  <Application>Microsoft Office Word</Application>
  <DocSecurity>0</DocSecurity>
  <Lines>266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Carrie Davenport</cp:lastModifiedBy>
  <cp:revision>4</cp:revision>
  <cp:lastPrinted>2025-06-16T13:31:00Z</cp:lastPrinted>
  <dcterms:created xsi:type="dcterms:W3CDTF">2026-05-05T11:53:00Z</dcterms:created>
  <dcterms:modified xsi:type="dcterms:W3CDTF">2026-05-05T12:36:00Z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